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20" w:rsidRPr="0006232D" w:rsidRDefault="00F34A20" w:rsidP="000944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6232D">
        <w:rPr>
          <w:rFonts w:ascii="Times New Roman" w:hAnsi="Times New Roman" w:cs="Times New Roman"/>
          <w:sz w:val="24"/>
          <w:szCs w:val="24"/>
        </w:rPr>
        <w:t xml:space="preserve"> Приложение </w:t>
      </w:r>
    </w:p>
    <w:p w:rsidR="00F34A20" w:rsidRPr="0006232D" w:rsidRDefault="00F34A20" w:rsidP="00F34A20">
      <w:pPr>
        <w:spacing w:after="0" w:line="240" w:lineRule="auto"/>
        <w:rPr>
          <w:rFonts w:ascii="Times New Roman" w:hAnsi="Times New Roman" w:cs="Times New Roman"/>
          <w:sz w:val="24"/>
          <w:szCs w:val="24"/>
        </w:rPr>
      </w:pPr>
      <w:r w:rsidRPr="000623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232D">
        <w:rPr>
          <w:rFonts w:ascii="Times New Roman" w:hAnsi="Times New Roman" w:cs="Times New Roman"/>
          <w:sz w:val="24"/>
          <w:szCs w:val="24"/>
        </w:rPr>
        <w:t xml:space="preserve">   к постановлению администрации</w:t>
      </w:r>
    </w:p>
    <w:p w:rsidR="00F34A20" w:rsidRPr="0006232D" w:rsidRDefault="00F34A20" w:rsidP="00F34A20">
      <w:pPr>
        <w:spacing w:after="0" w:line="240" w:lineRule="auto"/>
        <w:rPr>
          <w:rFonts w:ascii="Times New Roman" w:hAnsi="Times New Roman" w:cs="Times New Roman"/>
          <w:sz w:val="24"/>
          <w:szCs w:val="24"/>
        </w:rPr>
      </w:pPr>
      <w:r w:rsidRPr="0006232D">
        <w:rPr>
          <w:rFonts w:ascii="Times New Roman" w:hAnsi="Times New Roman" w:cs="Times New Roman"/>
          <w:sz w:val="24"/>
          <w:szCs w:val="24"/>
        </w:rPr>
        <w:t xml:space="preserve">                                                                                  муниципального образования  Симское</w:t>
      </w:r>
    </w:p>
    <w:p w:rsidR="00F34A20" w:rsidRPr="0006232D" w:rsidRDefault="00F34A20" w:rsidP="00F34A20">
      <w:pPr>
        <w:spacing w:after="0" w:line="240" w:lineRule="auto"/>
        <w:rPr>
          <w:rFonts w:ascii="Times New Roman" w:hAnsi="Times New Roman" w:cs="Times New Roman"/>
          <w:sz w:val="24"/>
          <w:szCs w:val="24"/>
        </w:rPr>
      </w:pPr>
      <w:r w:rsidRPr="000623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232D">
        <w:rPr>
          <w:rFonts w:ascii="Times New Roman" w:hAnsi="Times New Roman" w:cs="Times New Roman"/>
          <w:sz w:val="24"/>
          <w:szCs w:val="24"/>
        </w:rPr>
        <w:t xml:space="preserve"> Юрьев-Польского  района</w:t>
      </w:r>
    </w:p>
    <w:p w:rsidR="00F34A20" w:rsidRPr="0006232D" w:rsidRDefault="00F34A20" w:rsidP="00F34A20">
      <w:pPr>
        <w:spacing w:after="0" w:line="240" w:lineRule="auto"/>
        <w:rPr>
          <w:rFonts w:ascii="Times New Roman" w:hAnsi="Times New Roman" w:cs="Times New Roman"/>
          <w:sz w:val="24"/>
          <w:szCs w:val="24"/>
        </w:rPr>
      </w:pPr>
      <w:r w:rsidRPr="000623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232D">
        <w:rPr>
          <w:rFonts w:ascii="Times New Roman" w:hAnsi="Times New Roman" w:cs="Times New Roman"/>
          <w:sz w:val="24"/>
          <w:szCs w:val="24"/>
        </w:rPr>
        <w:t xml:space="preserve"> от  1</w:t>
      </w:r>
      <w:r>
        <w:rPr>
          <w:rFonts w:ascii="Times New Roman" w:hAnsi="Times New Roman" w:cs="Times New Roman"/>
          <w:sz w:val="24"/>
          <w:szCs w:val="24"/>
        </w:rPr>
        <w:t>5</w:t>
      </w:r>
      <w:r w:rsidRPr="0006232D">
        <w:rPr>
          <w:rFonts w:ascii="Times New Roman" w:hAnsi="Times New Roman" w:cs="Times New Roman"/>
          <w:sz w:val="24"/>
          <w:szCs w:val="24"/>
        </w:rPr>
        <w:t>.</w:t>
      </w:r>
      <w:r>
        <w:rPr>
          <w:rFonts w:ascii="Times New Roman" w:hAnsi="Times New Roman" w:cs="Times New Roman"/>
          <w:sz w:val="24"/>
          <w:szCs w:val="24"/>
        </w:rPr>
        <w:t>1</w:t>
      </w:r>
      <w:r w:rsidRPr="0006232D">
        <w:rPr>
          <w:rFonts w:ascii="Times New Roman" w:hAnsi="Times New Roman" w:cs="Times New Roman"/>
          <w:sz w:val="24"/>
          <w:szCs w:val="24"/>
        </w:rPr>
        <w:t>0.2013  года  № 12</w:t>
      </w:r>
      <w:r>
        <w:rPr>
          <w:rFonts w:ascii="Times New Roman" w:hAnsi="Times New Roman" w:cs="Times New Roman"/>
          <w:sz w:val="24"/>
          <w:szCs w:val="24"/>
        </w:rPr>
        <w:t>9</w:t>
      </w:r>
    </w:p>
    <w:p w:rsidR="00F34A20" w:rsidRPr="0006232D" w:rsidRDefault="00F34A20" w:rsidP="00F34A20">
      <w:pPr>
        <w:rPr>
          <w:rFonts w:ascii="Times New Roman" w:hAnsi="Times New Roman" w:cs="Times New Roman"/>
          <w:sz w:val="24"/>
          <w:szCs w:val="24"/>
        </w:rPr>
      </w:pPr>
    </w:p>
    <w:p w:rsidR="00F34A20" w:rsidRPr="0006232D" w:rsidRDefault="00F34A20" w:rsidP="00F34A20">
      <w:pPr>
        <w:pStyle w:val="a7"/>
        <w:spacing w:line="240" w:lineRule="atLeast"/>
        <w:ind w:left="0"/>
        <w:jc w:val="center"/>
        <w:rPr>
          <w:b/>
          <w:sz w:val="28"/>
          <w:szCs w:val="28"/>
        </w:rPr>
      </w:pPr>
    </w:p>
    <w:p w:rsidR="00F34A20" w:rsidRPr="00AC3CCC" w:rsidRDefault="00F34A20" w:rsidP="00F34A20">
      <w:pPr>
        <w:pStyle w:val="a7"/>
        <w:spacing w:line="240" w:lineRule="atLeast"/>
        <w:ind w:left="0"/>
        <w:jc w:val="center"/>
      </w:pPr>
    </w:p>
    <w:p w:rsidR="00F34A20" w:rsidRDefault="00F34A20" w:rsidP="00F34A20">
      <w:pPr>
        <w:pStyle w:val="a7"/>
        <w:spacing w:line="240" w:lineRule="atLeast"/>
        <w:ind w:left="0"/>
        <w:jc w:val="center"/>
        <w:rPr>
          <w:sz w:val="28"/>
          <w:szCs w:val="28"/>
        </w:rPr>
      </w:pPr>
      <w:r w:rsidRPr="0006232D">
        <w:rPr>
          <w:sz w:val="28"/>
          <w:szCs w:val="28"/>
        </w:rPr>
        <w:t>МУНИЦИПАЛЬНАЯ ПРОГРАММА</w:t>
      </w:r>
    </w:p>
    <w:p w:rsidR="00F34A20" w:rsidRPr="0006232D" w:rsidRDefault="00F34A20" w:rsidP="00F34A20">
      <w:pPr>
        <w:pStyle w:val="a7"/>
        <w:spacing w:line="240" w:lineRule="atLeast"/>
        <w:ind w:left="0"/>
        <w:jc w:val="center"/>
        <w:rPr>
          <w:sz w:val="28"/>
          <w:szCs w:val="28"/>
        </w:rPr>
      </w:pPr>
      <w:r w:rsidRPr="0006232D">
        <w:rPr>
          <w:sz w:val="28"/>
          <w:szCs w:val="28"/>
        </w:rPr>
        <w:t xml:space="preserve">«РАЗВИТИЕ КУЛЬТУРЫ И ТУРИЗМА </w:t>
      </w:r>
      <w:r>
        <w:rPr>
          <w:sz w:val="28"/>
          <w:szCs w:val="28"/>
        </w:rPr>
        <w:t xml:space="preserve"> </w:t>
      </w:r>
      <w:r w:rsidRPr="0006232D">
        <w:rPr>
          <w:sz w:val="28"/>
          <w:szCs w:val="28"/>
        </w:rPr>
        <w:t xml:space="preserve">МУНИЦИПАЛЬНОГО ОБРАЗОВАНИЯ  </w:t>
      </w:r>
      <w:r>
        <w:rPr>
          <w:sz w:val="28"/>
          <w:szCs w:val="28"/>
        </w:rPr>
        <w:t xml:space="preserve"> </w:t>
      </w:r>
      <w:r w:rsidRPr="0006232D">
        <w:rPr>
          <w:sz w:val="28"/>
          <w:szCs w:val="28"/>
        </w:rPr>
        <w:t>СИМСКОЕ</w:t>
      </w:r>
      <w:r>
        <w:rPr>
          <w:sz w:val="28"/>
          <w:szCs w:val="28"/>
        </w:rPr>
        <w:t xml:space="preserve">   </w:t>
      </w:r>
      <w:r w:rsidRPr="0006232D">
        <w:rPr>
          <w:sz w:val="28"/>
          <w:szCs w:val="28"/>
        </w:rPr>
        <w:t>ЮРЬЕВ-ПОЛЬСКОГО  РАЙОНА  НА 2014 - 2020 ГОДЫ»</w:t>
      </w:r>
    </w:p>
    <w:p w:rsidR="00F34A20" w:rsidRDefault="00F34A20" w:rsidP="00F34A20">
      <w:pPr>
        <w:pStyle w:val="a7"/>
        <w:spacing w:line="240" w:lineRule="atLeast"/>
        <w:ind w:left="0"/>
        <w:jc w:val="center"/>
        <w:rPr>
          <w:sz w:val="28"/>
          <w:szCs w:val="28"/>
        </w:rPr>
      </w:pPr>
    </w:p>
    <w:p w:rsidR="00F34A20" w:rsidRPr="0006232D" w:rsidRDefault="00F34A20" w:rsidP="00F34A20">
      <w:pPr>
        <w:pStyle w:val="a7"/>
        <w:spacing w:line="240" w:lineRule="atLeast"/>
        <w:ind w:left="0"/>
        <w:jc w:val="center"/>
        <w:rPr>
          <w:sz w:val="28"/>
          <w:szCs w:val="28"/>
        </w:rPr>
      </w:pPr>
    </w:p>
    <w:p w:rsidR="00F34A20" w:rsidRPr="0006232D" w:rsidRDefault="00F34A20" w:rsidP="00F34A20">
      <w:pPr>
        <w:pStyle w:val="a7"/>
        <w:spacing w:line="240" w:lineRule="atLeast"/>
        <w:ind w:left="0"/>
        <w:jc w:val="center"/>
        <w:rPr>
          <w:sz w:val="28"/>
          <w:szCs w:val="28"/>
        </w:rPr>
      </w:pPr>
      <w:r w:rsidRPr="0006232D">
        <w:rPr>
          <w:sz w:val="28"/>
          <w:szCs w:val="28"/>
        </w:rPr>
        <w:t>ПАСПОРТ</w:t>
      </w:r>
    </w:p>
    <w:p w:rsidR="00F34A20" w:rsidRPr="0006232D" w:rsidRDefault="00F34A20" w:rsidP="00F34A20">
      <w:pPr>
        <w:pStyle w:val="a7"/>
        <w:spacing w:line="240" w:lineRule="atLeast"/>
        <w:ind w:left="0"/>
        <w:jc w:val="center"/>
        <w:rPr>
          <w:sz w:val="28"/>
          <w:szCs w:val="28"/>
        </w:rPr>
      </w:pPr>
      <w:r w:rsidRPr="0006232D">
        <w:rPr>
          <w:sz w:val="28"/>
          <w:szCs w:val="28"/>
        </w:rPr>
        <w:t xml:space="preserve">муниципальной программы </w:t>
      </w:r>
    </w:p>
    <w:p w:rsidR="00F34A20" w:rsidRPr="0006232D" w:rsidRDefault="00F34A20" w:rsidP="00F34A20">
      <w:pPr>
        <w:pStyle w:val="a7"/>
        <w:spacing w:line="240" w:lineRule="atLeast"/>
        <w:ind w:left="0"/>
        <w:jc w:val="center"/>
        <w:rPr>
          <w:sz w:val="28"/>
          <w:szCs w:val="28"/>
        </w:rPr>
      </w:pPr>
      <w:r w:rsidRPr="0006232D">
        <w:rPr>
          <w:sz w:val="28"/>
          <w:szCs w:val="28"/>
        </w:rPr>
        <w:t>«Развитие культуры и туризма муниципального образования  Симское</w:t>
      </w:r>
    </w:p>
    <w:p w:rsidR="00F34A20" w:rsidRPr="0006232D" w:rsidRDefault="00F34A20" w:rsidP="00F34A20">
      <w:pPr>
        <w:pStyle w:val="a7"/>
        <w:spacing w:line="240" w:lineRule="atLeast"/>
        <w:ind w:left="0"/>
        <w:jc w:val="center"/>
        <w:rPr>
          <w:sz w:val="28"/>
          <w:szCs w:val="28"/>
        </w:rPr>
      </w:pPr>
      <w:r w:rsidRPr="0006232D">
        <w:rPr>
          <w:sz w:val="28"/>
          <w:szCs w:val="28"/>
        </w:rPr>
        <w:t>Юрьев-Польского  района  на 2014 - 2020 годы»</w:t>
      </w:r>
    </w:p>
    <w:p w:rsidR="00F34A20" w:rsidRDefault="00F34A20" w:rsidP="00F34A20">
      <w:pPr>
        <w:pStyle w:val="a7"/>
        <w:spacing w:line="240" w:lineRule="atLeast"/>
        <w:ind w:left="0"/>
        <w:jc w:val="center"/>
      </w:pPr>
    </w:p>
    <w:p w:rsidR="00F34A20" w:rsidRDefault="00F34A20" w:rsidP="00F34A20">
      <w:pPr>
        <w:pStyle w:val="a7"/>
        <w:spacing w:line="240" w:lineRule="atLeast"/>
        <w:ind w:left="0"/>
        <w:jc w:val="center"/>
      </w:pPr>
    </w:p>
    <w:tbl>
      <w:tblPr>
        <w:tblW w:w="9615" w:type="dxa"/>
        <w:tblLayout w:type="fixed"/>
        <w:tblCellMar>
          <w:left w:w="75" w:type="dxa"/>
          <w:right w:w="75" w:type="dxa"/>
        </w:tblCellMar>
        <w:tblLook w:val="0000"/>
      </w:tblPr>
      <w:tblGrid>
        <w:gridCol w:w="3119"/>
        <w:gridCol w:w="6496"/>
      </w:tblGrid>
      <w:tr w:rsidR="00F34A20" w:rsidTr="00D80031">
        <w:trPr>
          <w:trHeight w:val="1196"/>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t xml:space="preserve">Наименование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tcPr>
          <w:p w:rsidR="00F34A20" w:rsidRDefault="00F34A20" w:rsidP="00D80031">
            <w:pPr>
              <w:pStyle w:val="a7"/>
              <w:spacing w:line="240" w:lineRule="atLeast"/>
              <w:ind w:left="0"/>
            </w:pPr>
            <w:r>
              <w:t>Муниципальная программа «Развитие культуры и туризма муниципального образования Симское</w:t>
            </w:r>
          </w:p>
          <w:p w:rsidR="00F34A20" w:rsidRPr="000603CA" w:rsidRDefault="00F34A20" w:rsidP="00D80031">
            <w:pPr>
              <w:spacing w:line="240" w:lineRule="auto"/>
              <w:rPr>
                <w:rFonts w:ascii="Times New Roman" w:hAnsi="Times New Roman" w:cs="Times New Roman"/>
                <w:sz w:val="24"/>
                <w:szCs w:val="24"/>
              </w:rPr>
            </w:pPr>
            <w:r w:rsidRPr="000603CA">
              <w:rPr>
                <w:rFonts w:ascii="Times New Roman" w:hAnsi="Times New Roman" w:cs="Times New Roman"/>
                <w:sz w:val="24"/>
                <w:szCs w:val="24"/>
              </w:rPr>
              <w:t>Юрьев-Польск</w:t>
            </w:r>
            <w:r>
              <w:rPr>
                <w:rFonts w:ascii="Times New Roman" w:hAnsi="Times New Roman" w:cs="Times New Roman"/>
                <w:sz w:val="24"/>
                <w:szCs w:val="24"/>
              </w:rPr>
              <w:t>ого</w:t>
            </w:r>
            <w:r w:rsidRPr="000603CA">
              <w:rPr>
                <w:rFonts w:ascii="Times New Roman" w:hAnsi="Times New Roman" w:cs="Times New Roman"/>
                <w:sz w:val="24"/>
                <w:szCs w:val="24"/>
              </w:rPr>
              <w:t xml:space="preserve"> район</w:t>
            </w:r>
            <w:r>
              <w:rPr>
                <w:rFonts w:ascii="Times New Roman" w:hAnsi="Times New Roman" w:cs="Times New Roman"/>
                <w:sz w:val="24"/>
                <w:szCs w:val="24"/>
              </w:rPr>
              <w:t>а</w:t>
            </w:r>
            <w:r w:rsidRPr="000603CA">
              <w:rPr>
                <w:rFonts w:ascii="Times New Roman" w:hAnsi="Times New Roman" w:cs="Times New Roman"/>
                <w:sz w:val="24"/>
                <w:szCs w:val="24"/>
              </w:rPr>
              <w:t xml:space="preserve"> на 2014 - 2020 годы»</w:t>
            </w:r>
          </w:p>
        </w:tc>
      </w:tr>
      <w:tr w:rsidR="00F34A20" w:rsidTr="00D80031">
        <w:trPr>
          <w:trHeight w:val="6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t xml:space="preserve">Ответственный исполнитель программы            </w:t>
            </w:r>
          </w:p>
        </w:tc>
        <w:tc>
          <w:tcPr>
            <w:tcW w:w="6496"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t>Администрация муниципального образования Симское Юрьев-Польского района</w:t>
            </w:r>
          </w:p>
          <w:p w:rsidR="00F34A20" w:rsidRPr="009E6A5A" w:rsidRDefault="00F34A20" w:rsidP="00D80031">
            <w:pPr>
              <w:spacing w:line="240" w:lineRule="auto"/>
              <w:rPr>
                <w:rFonts w:ascii="Times New Roman" w:hAnsi="Times New Roman"/>
                <w:sz w:val="24"/>
                <w:szCs w:val="24"/>
              </w:rPr>
            </w:pPr>
          </w:p>
        </w:tc>
      </w:tr>
      <w:tr w:rsidR="00F34A20" w:rsidTr="00D80031">
        <w:trPr>
          <w:trHeight w:val="6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t>Соисполнители программы</w:t>
            </w:r>
          </w:p>
        </w:tc>
        <w:tc>
          <w:tcPr>
            <w:tcW w:w="6496" w:type="dxa"/>
            <w:tcBorders>
              <w:top w:val="single" w:sz="4" w:space="0" w:color="auto"/>
              <w:left w:val="single" w:sz="4" w:space="0" w:color="auto"/>
              <w:bottom w:val="single" w:sz="4" w:space="0" w:color="auto"/>
              <w:right w:val="single" w:sz="4" w:space="0" w:color="auto"/>
            </w:tcBorders>
          </w:tcPr>
          <w:p w:rsidR="00F34A20" w:rsidRDefault="00F34A20" w:rsidP="00D80031">
            <w:pPr>
              <w:pStyle w:val="a7"/>
              <w:spacing w:line="240" w:lineRule="atLeast"/>
              <w:ind w:left="0"/>
              <w:jc w:val="both"/>
            </w:pPr>
            <w:r w:rsidRPr="009E6A5A">
              <w:t>Комитет по  культуре администрации МО Юрьев-Польский район</w:t>
            </w:r>
          </w:p>
          <w:p w:rsidR="00F34A20" w:rsidRDefault="00F34A20" w:rsidP="00D80031">
            <w:pPr>
              <w:pStyle w:val="a7"/>
              <w:spacing w:line="240" w:lineRule="atLeast"/>
              <w:ind w:left="0"/>
              <w:jc w:val="both"/>
            </w:pPr>
          </w:p>
          <w:p w:rsidR="00F34A20" w:rsidRDefault="00F34A20" w:rsidP="00D80031">
            <w:pPr>
              <w:pStyle w:val="a7"/>
              <w:spacing w:line="240" w:lineRule="atLeast"/>
              <w:ind w:left="0"/>
              <w:jc w:val="both"/>
            </w:pPr>
            <w:r>
              <w:t>МБУК «Симский сельский Дом культуры»;</w:t>
            </w:r>
          </w:p>
          <w:p w:rsidR="00F34A20" w:rsidRDefault="00F34A20" w:rsidP="00D80031">
            <w:pPr>
              <w:pStyle w:val="a7"/>
              <w:spacing w:line="240" w:lineRule="atLeast"/>
              <w:ind w:left="0"/>
              <w:jc w:val="both"/>
            </w:pPr>
          </w:p>
          <w:p w:rsidR="00F34A20" w:rsidRDefault="00F34A20" w:rsidP="00D80031">
            <w:pPr>
              <w:pStyle w:val="a7"/>
              <w:spacing w:line="240" w:lineRule="atLeast"/>
              <w:ind w:left="0"/>
              <w:jc w:val="both"/>
            </w:pPr>
            <w:r>
              <w:t>МБУК «Юрьев-Польская централизованная библиотечная система»;</w:t>
            </w:r>
          </w:p>
          <w:p w:rsidR="00F34A20" w:rsidRDefault="00F34A20" w:rsidP="00D80031">
            <w:pPr>
              <w:pStyle w:val="a7"/>
              <w:spacing w:line="240" w:lineRule="atLeast"/>
              <w:ind w:left="0"/>
              <w:jc w:val="both"/>
            </w:pPr>
          </w:p>
        </w:tc>
      </w:tr>
      <w:tr w:rsidR="00F34A20" w:rsidTr="00D80031">
        <w:trPr>
          <w:trHeight w:val="6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t xml:space="preserve">Перечень Подпрограмм     </w:t>
            </w:r>
          </w:p>
        </w:tc>
        <w:tc>
          <w:tcPr>
            <w:tcW w:w="6496" w:type="dxa"/>
            <w:tcBorders>
              <w:top w:val="single" w:sz="4" w:space="0" w:color="auto"/>
              <w:left w:val="single" w:sz="4" w:space="0" w:color="auto"/>
              <w:bottom w:val="single" w:sz="4" w:space="0" w:color="auto"/>
              <w:right w:val="single" w:sz="4" w:space="0" w:color="auto"/>
            </w:tcBorders>
          </w:tcPr>
          <w:p w:rsidR="00F34A20" w:rsidRDefault="00F34A20" w:rsidP="00D80031">
            <w:pPr>
              <w:pStyle w:val="a7"/>
              <w:spacing w:line="240" w:lineRule="atLeast"/>
              <w:ind w:left="0"/>
              <w:jc w:val="both"/>
            </w:pPr>
            <w:r w:rsidRPr="00124409">
              <w:t xml:space="preserve">«Наследие»; </w:t>
            </w:r>
          </w:p>
          <w:p w:rsidR="00F34A20" w:rsidRPr="00124409" w:rsidRDefault="00F34A20" w:rsidP="00D80031">
            <w:pPr>
              <w:pStyle w:val="a7"/>
              <w:spacing w:line="240" w:lineRule="atLeast"/>
              <w:ind w:left="0"/>
              <w:jc w:val="both"/>
            </w:pPr>
          </w:p>
          <w:p w:rsidR="00F34A20" w:rsidRDefault="00F34A20" w:rsidP="00D80031">
            <w:pPr>
              <w:pStyle w:val="a7"/>
              <w:spacing w:line="240" w:lineRule="atLeast"/>
              <w:ind w:left="0"/>
              <w:jc w:val="both"/>
            </w:pPr>
            <w:r w:rsidRPr="00124409">
              <w:t>«Культура и Искусство»;</w:t>
            </w:r>
          </w:p>
          <w:p w:rsidR="00F34A20" w:rsidRPr="00124409" w:rsidRDefault="00F34A20" w:rsidP="00D80031">
            <w:pPr>
              <w:pStyle w:val="a7"/>
              <w:spacing w:line="240" w:lineRule="atLeast"/>
              <w:ind w:left="0"/>
              <w:jc w:val="both"/>
            </w:pPr>
          </w:p>
          <w:p w:rsidR="00F34A20" w:rsidRPr="00124409" w:rsidRDefault="00F34A20" w:rsidP="00D80031">
            <w:pPr>
              <w:pStyle w:val="a7"/>
              <w:spacing w:line="240" w:lineRule="atLeast"/>
              <w:ind w:left="0"/>
              <w:jc w:val="both"/>
            </w:pPr>
            <w:r w:rsidRPr="00124409">
              <w:t>«Развитие туризма»;</w:t>
            </w:r>
          </w:p>
          <w:p w:rsidR="00F34A20" w:rsidRDefault="00F34A20" w:rsidP="00D80031">
            <w:pPr>
              <w:pStyle w:val="a7"/>
              <w:spacing w:line="240" w:lineRule="atLeast"/>
              <w:ind w:left="0"/>
              <w:jc w:val="both"/>
              <w:rPr>
                <w:color w:val="FF0000"/>
              </w:rPr>
            </w:pPr>
          </w:p>
        </w:tc>
      </w:tr>
      <w:tr w:rsidR="00F34A20" w:rsidTr="00D80031">
        <w:trPr>
          <w:trHeight w:val="274"/>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t xml:space="preserve">Цель муниципальной программы           </w:t>
            </w:r>
          </w:p>
        </w:tc>
        <w:tc>
          <w:tcPr>
            <w:tcW w:w="6496" w:type="dxa"/>
            <w:tcBorders>
              <w:top w:val="single" w:sz="4" w:space="0" w:color="auto"/>
              <w:left w:val="single" w:sz="4" w:space="0" w:color="auto"/>
              <w:bottom w:val="single" w:sz="4" w:space="0" w:color="auto"/>
              <w:right w:val="single" w:sz="4" w:space="0" w:color="auto"/>
            </w:tcBorders>
            <w:vAlign w:val="center"/>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t>Реализация стратегической роли культуры как духовно-нравственного основания развития личности и государства, единства российского общества, развитие туризма на территории МО Симское  Юрьев-Польского района</w:t>
            </w:r>
          </w:p>
        </w:tc>
      </w:tr>
      <w:tr w:rsidR="00F34A20" w:rsidTr="00D80031">
        <w:trPr>
          <w:trHeight w:val="1244"/>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lastRenderedPageBreak/>
              <w:t>Задачи муниципальной программы</w:t>
            </w:r>
          </w:p>
        </w:tc>
        <w:tc>
          <w:tcPr>
            <w:tcW w:w="6496" w:type="dxa"/>
            <w:tcBorders>
              <w:top w:val="single" w:sz="4" w:space="0" w:color="auto"/>
              <w:left w:val="single" w:sz="4" w:space="0" w:color="auto"/>
              <w:bottom w:val="single" w:sz="4" w:space="0" w:color="auto"/>
              <w:right w:val="single" w:sz="4" w:space="0" w:color="auto"/>
            </w:tcBorders>
          </w:tcPr>
          <w:p w:rsidR="00F34A20" w:rsidRDefault="00F34A20" w:rsidP="00D80031">
            <w:pPr>
              <w:pStyle w:val="a7"/>
              <w:spacing w:line="240" w:lineRule="atLeast"/>
              <w:ind w:left="0"/>
              <w:jc w:val="both"/>
            </w:pPr>
            <w:r>
              <w:t>Задача 1. Сохранение культурного и исторического наследия МО Симское, обеспечение доступа граждан к культурным ценностям и участию в культурной жизни, реализация творческого потенциала для граждан  муниципального образования Симское  Юрьев-Польского района;</w:t>
            </w:r>
          </w:p>
          <w:p w:rsidR="00F34A20" w:rsidRDefault="00F34A20" w:rsidP="00D80031">
            <w:pPr>
              <w:pStyle w:val="a7"/>
              <w:spacing w:line="240" w:lineRule="atLeast"/>
              <w:ind w:left="0"/>
              <w:jc w:val="both"/>
            </w:pPr>
          </w:p>
          <w:p w:rsidR="00F34A20" w:rsidRDefault="00F34A20" w:rsidP="00D80031">
            <w:pPr>
              <w:pStyle w:val="a7"/>
              <w:spacing w:line="240" w:lineRule="atLeast"/>
              <w:ind w:left="0"/>
            </w:pPr>
            <w:r>
              <w:t>Задача</w:t>
            </w:r>
            <w:r w:rsidRPr="00F34A20">
              <w:t xml:space="preserve"> </w:t>
            </w:r>
            <w:r>
              <w:t xml:space="preserve">2. Повышение конкурентоспособности муниципального образования Симское  </w:t>
            </w:r>
            <w:r w:rsidRPr="00790FD0">
              <w:t>Юрьев-Польского</w:t>
            </w:r>
            <w:r>
              <w:t xml:space="preserve"> района как зоны рекреации  и активно –познавательного туризма;</w:t>
            </w:r>
          </w:p>
          <w:p w:rsidR="00F34A20" w:rsidRDefault="00F34A20" w:rsidP="00D80031">
            <w:pPr>
              <w:pStyle w:val="a7"/>
              <w:spacing w:line="240" w:lineRule="atLeast"/>
              <w:ind w:left="0"/>
            </w:pPr>
          </w:p>
          <w:p w:rsidR="00F34A20" w:rsidRDefault="00F34A20" w:rsidP="00D80031">
            <w:pPr>
              <w:pStyle w:val="a7"/>
              <w:spacing w:line="240" w:lineRule="atLeast"/>
              <w:ind w:left="0"/>
              <w:jc w:val="both"/>
            </w:pPr>
            <w:r>
              <w:t xml:space="preserve"> Задача 3. Создание благоприятных условий для устойчивого развития сфер культуры и туризма</w:t>
            </w:r>
          </w:p>
          <w:p w:rsidR="00F34A20" w:rsidRDefault="00F34A20" w:rsidP="00D80031">
            <w:pPr>
              <w:pStyle w:val="a7"/>
              <w:spacing w:line="240" w:lineRule="atLeast"/>
              <w:ind w:left="0"/>
              <w:jc w:val="both"/>
            </w:pPr>
          </w:p>
        </w:tc>
      </w:tr>
      <w:tr w:rsidR="00F34A20" w:rsidTr="00D80031">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t>Целевые индикаторы и показатели  муниципальной программы</w:t>
            </w:r>
          </w:p>
        </w:tc>
        <w:tc>
          <w:tcPr>
            <w:tcW w:w="6496" w:type="dxa"/>
            <w:tcBorders>
              <w:top w:val="single" w:sz="4" w:space="0" w:color="auto"/>
              <w:left w:val="single" w:sz="4" w:space="0" w:color="auto"/>
              <w:bottom w:val="single" w:sz="4" w:space="0" w:color="auto"/>
              <w:right w:val="single" w:sz="4" w:space="0" w:color="auto"/>
            </w:tcBorders>
          </w:tcPr>
          <w:p w:rsidR="00F34A20" w:rsidRPr="00C51F38" w:rsidRDefault="00F34A20" w:rsidP="00D80031">
            <w:pPr>
              <w:pStyle w:val="a7"/>
              <w:spacing w:line="240" w:lineRule="atLeast"/>
              <w:ind w:left="0"/>
              <w:jc w:val="both"/>
              <w:rPr>
                <w:b/>
                <w:color w:val="FF0000"/>
              </w:rPr>
            </w:pPr>
            <w:r w:rsidRPr="00C51F38">
              <w:rPr>
                <w:b/>
              </w:rPr>
              <w:t xml:space="preserve">Подпрограмма 1 «Наследие»                                   </w:t>
            </w:r>
          </w:p>
          <w:p w:rsidR="00F34A20" w:rsidRPr="00C51F38" w:rsidRDefault="00F34A20" w:rsidP="00D80031">
            <w:pPr>
              <w:pStyle w:val="a7"/>
              <w:spacing w:line="240" w:lineRule="atLeast"/>
              <w:ind w:left="0"/>
              <w:jc w:val="both"/>
              <w:rPr>
                <w:color w:val="000000"/>
              </w:rPr>
            </w:pPr>
            <w:r>
              <w:rPr>
                <w:color w:val="000000"/>
              </w:rPr>
              <w:t>к</w:t>
            </w:r>
            <w:r w:rsidRPr="00C51F38">
              <w:rPr>
                <w:color w:val="000000"/>
              </w:rPr>
              <w:t>оличество музейных экскурс</w:t>
            </w:r>
            <w:r>
              <w:rPr>
                <w:color w:val="000000"/>
              </w:rPr>
              <w:t>ий (мероприятий) в</w:t>
            </w:r>
            <w:r w:rsidRPr="00C51F38">
              <w:rPr>
                <w:color w:val="000000"/>
              </w:rPr>
              <w:t xml:space="preserve"> музее;</w:t>
            </w:r>
          </w:p>
          <w:p w:rsidR="00F34A20" w:rsidRDefault="00F34A20" w:rsidP="00D80031">
            <w:pPr>
              <w:pStyle w:val="a7"/>
              <w:spacing w:line="240" w:lineRule="atLeast"/>
              <w:ind w:left="0"/>
              <w:jc w:val="both"/>
              <w:rPr>
                <w:color w:val="000000"/>
              </w:rPr>
            </w:pPr>
            <w:r>
              <w:rPr>
                <w:color w:val="000000"/>
              </w:rPr>
              <w:t>к</w:t>
            </w:r>
            <w:r w:rsidRPr="00C51F38">
              <w:rPr>
                <w:color w:val="000000"/>
              </w:rPr>
              <w:t>оличество посетителей музея;</w:t>
            </w:r>
          </w:p>
          <w:p w:rsidR="00F34A20" w:rsidRPr="00C51F38" w:rsidRDefault="00F34A20" w:rsidP="00D80031">
            <w:pPr>
              <w:pStyle w:val="a7"/>
              <w:spacing w:line="240" w:lineRule="atLeast"/>
              <w:ind w:left="0"/>
              <w:jc w:val="both"/>
              <w:rPr>
                <w:color w:val="000000"/>
              </w:rPr>
            </w:pPr>
            <w:r>
              <w:rPr>
                <w:color w:val="000000"/>
              </w:rPr>
              <w:t>к</w:t>
            </w:r>
            <w:r w:rsidRPr="00C51F38">
              <w:rPr>
                <w:color w:val="000000"/>
              </w:rPr>
              <w:t>оличество документов, выданных из фонда посетителям библиотек (книговыдача);</w:t>
            </w:r>
          </w:p>
          <w:p w:rsidR="00F34A20" w:rsidRDefault="00F34A20" w:rsidP="00D80031">
            <w:pPr>
              <w:pStyle w:val="a7"/>
              <w:spacing w:line="240" w:lineRule="atLeast"/>
              <w:ind w:left="0"/>
              <w:jc w:val="both"/>
              <w:rPr>
                <w:color w:val="000000"/>
              </w:rPr>
            </w:pPr>
            <w:r>
              <w:rPr>
                <w:color w:val="000000"/>
              </w:rPr>
              <w:t>к</w:t>
            </w:r>
            <w:r w:rsidRPr="00C51F38">
              <w:rPr>
                <w:color w:val="000000"/>
              </w:rPr>
              <w:t>оличество посещений библиот</w:t>
            </w:r>
            <w:r>
              <w:rPr>
                <w:color w:val="000000"/>
              </w:rPr>
              <w:t>ек.</w:t>
            </w:r>
          </w:p>
          <w:p w:rsidR="00F34A20" w:rsidRPr="00C51F38" w:rsidRDefault="00F34A20" w:rsidP="00D80031">
            <w:pPr>
              <w:pStyle w:val="a7"/>
              <w:spacing w:line="240" w:lineRule="atLeast"/>
              <w:ind w:left="0"/>
              <w:jc w:val="both"/>
              <w:rPr>
                <w:color w:val="000000"/>
              </w:rPr>
            </w:pPr>
          </w:p>
          <w:p w:rsidR="00F34A20" w:rsidRPr="00C51F38" w:rsidRDefault="00F34A20" w:rsidP="00D80031">
            <w:pPr>
              <w:pStyle w:val="a7"/>
              <w:spacing w:line="240" w:lineRule="atLeast"/>
              <w:ind w:left="0"/>
              <w:jc w:val="both"/>
              <w:rPr>
                <w:b/>
                <w:color w:val="000000"/>
              </w:rPr>
            </w:pPr>
            <w:r w:rsidRPr="00C51F38">
              <w:rPr>
                <w:b/>
                <w:color w:val="000000"/>
              </w:rPr>
              <w:t>Подпрограмма 2 «Культура и Искусство»</w:t>
            </w:r>
          </w:p>
          <w:p w:rsidR="00F34A20" w:rsidRPr="00C51F38" w:rsidRDefault="00F34A20" w:rsidP="00D80031">
            <w:pPr>
              <w:pStyle w:val="a7"/>
              <w:spacing w:line="240" w:lineRule="atLeast"/>
              <w:ind w:left="0"/>
              <w:jc w:val="both"/>
              <w:rPr>
                <w:color w:val="000000"/>
              </w:rPr>
            </w:pPr>
            <w:r>
              <w:rPr>
                <w:color w:val="000000"/>
              </w:rPr>
              <w:t>к</w:t>
            </w:r>
            <w:r w:rsidRPr="00C51F38">
              <w:rPr>
                <w:color w:val="000000"/>
              </w:rPr>
              <w:t>оличество проведенных мероприятий  муниципальными учреждениями культурно-досуговой деятельности;</w:t>
            </w:r>
          </w:p>
          <w:p w:rsidR="00F34A20" w:rsidRDefault="00F34A20" w:rsidP="00D80031">
            <w:pPr>
              <w:pStyle w:val="a7"/>
              <w:spacing w:line="240" w:lineRule="atLeast"/>
              <w:ind w:left="0"/>
              <w:jc w:val="both"/>
              <w:rPr>
                <w:color w:val="000000"/>
              </w:rPr>
            </w:pPr>
            <w:r>
              <w:rPr>
                <w:color w:val="000000"/>
              </w:rPr>
              <w:t>к</w:t>
            </w:r>
            <w:r w:rsidRPr="00C51F38">
              <w:rPr>
                <w:color w:val="000000"/>
              </w:rPr>
              <w:t>оличество посетителей на к</w:t>
            </w:r>
            <w:r>
              <w:rPr>
                <w:color w:val="000000"/>
              </w:rPr>
              <w:t>ультурно-досуговых мероприятиях.</w:t>
            </w:r>
          </w:p>
          <w:p w:rsidR="00F34A20" w:rsidRDefault="00F34A20" w:rsidP="00D80031">
            <w:pPr>
              <w:pStyle w:val="a7"/>
              <w:spacing w:line="240" w:lineRule="atLeast"/>
              <w:ind w:left="0"/>
              <w:jc w:val="both"/>
              <w:rPr>
                <w:color w:val="000000"/>
              </w:rPr>
            </w:pPr>
          </w:p>
          <w:p w:rsidR="00F34A20" w:rsidRPr="00C51F38" w:rsidRDefault="00F34A20" w:rsidP="00D80031">
            <w:pPr>
              <w:pStyle w:val="a7"/>
              <w:spacing w:line="240" w:lineRule="atLeast"/>
              <w:ind w:left="0"/>
              <w:jc w:val="both"/>
              <w:rPr>
                <w:color w:val="000000"/>
              </w:rPr>
            </w:pPr>
          </w:p>
          <w:p w:rsidR="00F34A20" w:rsidRPr="00C51F38" w:rsidRDefault="00F34A20" w:rsidP="00D80031">
            <w:pPr>
              <w:pStyle w:val="a7"/>
              <w:spacing w:line="240" w:lineRule="atLeast"/>
              <w:ind w:left="0"/>
              <w:jc w:val="both"/>
              <w:rPr>
                <w:b/>
                <w:color w:val="000000"/>
              </w:rPr>
            </w:pPr>
            <w:r w:rsidRPr="00C51F38">
              <w:rPr>
                <w:b/>
                <w:color w:val="000000"/>
              </w:rPr>
              <w:t xml:space="preserve">Подпрограмма 3  «Развитие туризма   в </w:t>
            </w:r>
            <w:r w:rsidRPr="0006144E">
              <w:rPr>
                <w:b/>
              </w:rPr>
              <w:t>Юрьев-Польском</w:t>
            </w:r>
            <w:r w:rsidRPr="00C51F38">
              <w:rPr>
                <w:b/>
                <w:color w:val="000000"/>
              </w:rPr>
              <w:t xml:space="preserve"> районе на 2014-2016 годы»</w:t>
            </w:r>
          </w:p>
          <w:p w:rsidR="00F34A20" w:rsidRPr="00C51F38" w:rsidRDefault="00F34A20" w:rsidP="00D80031">
            <w:pPr>
              <w:pStyle w:val="a7"/>
              <w:spacing w:line="240" w:lineRule="atLeast"/>
              <w:ind w:left="0"/>
              <w:jc w:val="both"/>
            </w:pPr>
            <w:r>
              <w:t xml:space="preserve"> Участие  в работе </w:t>
            </w:r>
            <w:r w:rsidRPr="00C51F38">
              <w:t>Коо</w:t>
            </w:r>
            <w:r>
              <w:t>рдинационного совета по туризму</w:t>
            </w:r>
            <w:r w:rsidRPr="00C51F38">
              <w:t>, мониторинг отрасли туризма</w:t>
            </w:r>
          </w:p>
          <w:p w:rsidR="00F34A20" w:rsidRPr="00C51F38" w:rsidRDefault="00F34A20" w:rsidP="00D80031">
            <w:pPr>
              <w:pStyle w:val="a7"/>
              <w:spacing w:line="240" w:lineRule="atLeast"/>
              <w:ind w:left="0"/>
              <w:jc w:val="both"/>
              <w:rPr>
                <w:color w:val="000000"/>
              </w:rPr>
            </w:pPr>
            <w:r w:rsidRPr="00C51F38">
              <w:rPr>
                <w:color w:val="000000"/>
              </w:rPr>
              <w:t>Объём туристских услуг внутренний и въездной турпоток</w:t>
            </w:r>
          </w:p>
          <w:p w:rsidR="00F34A20" w:rsidRPr="00C51F38" w:rsidRDefault="00F34A20" w:rsidP="00D80031">
            <w:pPr>
              <w:pStyle w:val="a7"/>
              <w:spacing w:line="240" w:lineRule="atLeast"/>
              <w:ind w:left="0"/>
              <w:jc w:val="both"/>
              <w:rPr>
                <w:color w:val="000000"/>
              </w:rPr>
            </w:pPr>
            <w:r w:rsidRPr="00C51F38">
              <w:rPr>
                <w:color w:val="000000"/>
              </w:rPr>
              <w:t xml:space="preserve">(посещение с целью экскурсионного </w:t>
            </w:r>
            <w:r>
              <w:rPr>
                <w:color w:val="000000"/>
              </w:rPr>
              <w:t>обслуживания</w:t>
            </w:r>
            <w:r w:rsidRPr="00C51F38">
              <w:rPr>
                <w:color w:val="000000"/>
              </w:rPr>
              <w:t>)</w:t>
            </w:r>
          </w:p>
          <w:p w:rsidR="00F34A20" w:rsidRPr="00C51F38" w:rsidRDefault="00F34A20" w:rsidP="00D80031">
            <w:pPr>
              <w:pStyle w:val="a7"/>
              <w:spacing w:line="240" w:lineRule="atLeast"/>
              <w:ind w:left="0"/>
              <w:jc w:val="both"/>
              <w:rPr>
                <w:color w:val="000000"/>
              </w:rPr>
            </w:pPr>
            <w:r w:rsidRPr="00C51F38">
              <w:t>Размещен</w:t>
            </w:r>
            <w:r>
              <w:t>ие</w:t>
            </w:r>
            <w:r w:rsidRPr="00C51F38">
              <w:t xml:space="preserve"> указателей, </w:t>
            </w:r>
            <w:r>
              <w:t>информационных щитов и баннеров.</w:t>
            </w:r>
          </w:p>
          <w:p w:rsidR="00F34A20" w:rsidRDefault="00F34A20" w:rsidP="00D80031">
            <w:pPr>
              <w:pStyle w:val="a7"/>
              <w:spacing w:line="240" w:lineRule="atLeast"/>
              <w:ind w:left="0"/>
              <w:jc w:val="both"/>
              <w:rPr>
                <w:color w:val="000000"/>
              </w:rPr>
            </w:pPr>
          </w:p>
        </w:tc>
      </w:tr>
      <w:tr w:rsidR="00F34A20" w:rsidTr="00D80031">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t>Этапы и сроки реализации муниципальной программы</w:t>
            </w:r>
          </w:p>
        </w:tc>
        <w:tc>
          <w:tcPr>
            <w:tcW w:w="6496"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p>
          <w:p w:rsidR="00F34A20" w:rsidRDefault="00F34A20" w:rsidP="00D80031">
            <w:pPr>
              <w:spacing w:line="240" w:lineRule="auto"/>
              <w:rPr>
                <w:rFonts w:ascii="Times New Roman" w:hAnsi="Times New Roman"/>
                <w:sz w:val="24"/>
                <w:szCs w:val="24"/>
              </w:rPr>
            </w:pPr>
            <w:r>
              <w:rPr>
                <w:rFonts w:ascii="Times New Roman" w:hAnsi="Times New Roman"/>
                <w:sz w:val="24"/>
                <w:szCs w:val="24"/>
              </w:rPr>
              <w:t>2014 – 2020 годы</w:t>
            </w:r>
          </w:p>
        </w:tc>
      </w:tr>
      <w:tr w:rsidR="00F34A20" w:rsidRPr="00C51F38" w:rsidTr="00D80031">
        <w:trPr>
          <w:trHeight w:val="400"/>
        </w:trPr>
        <w:tc>
          <w:tcPr>
            <w:tcW w:w="3119" w:type="dxa"/>
            <w:tcBorders>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t xml:space="preserve">Объемы бюджетных ассигнований на реализацию муниципальной программы                         </w:t>
            </w:r>
          </w:p>
        </w:tc>
        <w:tc>
          <w:tcPr>
            <w:tcW w:w="6496" w:type="dxa"/>
            <w:tcBorders>
              <w:left w:val="single" w:sz="4" w:space="0" w:color="auto"/>
              <w:bottom w:val="single" w:sz="4" w:space="0" w:color="auto"/>
              <w:right w:val="single" w:sz="4" w:space="0" w:color="auto"/>
            </w:tcBorders>
          </w:tcPr>
          <w:p w:rsidR="00F34A20" w:rsidRDefault="00F34A20" w:rsidP="00D80031">
            <w:pPr>
              <w:pStyle w:val="ConsPlusCell"/>
              <w:spacing w:line="240" w:lineRule="atLeast"/>
              <w:rPr>
                <w:rFonts w:ascii="Times New Roman" w:hAnsi="Times New Roman"/>
                <w:sz w:val="24"/>
                <w:szCs w:val="24"/>
              </w:rPr>
            </w:pPr>
          </w:p>
          <w:p w:rsidR="00F34A20" w:rsidRDefault="00F34A20" w:rsidP="00D80031">
            <w:pPr>
              <w:pStyle w:val="ConsPlusCell"/>
              <w:spacing w:line="240" w:lineRule="atLeast"/>
              <w:rPr>
                <w:rFonts w:ascii="Times New Roman" w:hAnsi="Times New Roman"/>
                <w:sz w:val="24"/>
                <w:szCs w:val="24"/>
              </w:rPr>
            </w:pPr>
            <w:r>
              <w:rPr>
                <w:rFonts w:ascii="Times New Roman" w:hAnsi="Times New Roman"/>
                <w:sz w:val="24"/>
                <w:szCs w:val="24"/>
              </w:rPr>
              <w:t>Общий объем средств на реализацию Программы составляет 33464 тыс.руб.,</w:t>
            </w:r>
          </w:p>
          <w:p w:rsidR="00F34A20" w:rsidRDefault="00F34A20" w:rsidP="00D80031">
            <w:pPr>
              <w:pStyle w:val="ConsPlusCell"/>
              <w:spacing w:line="240" w:lineRule="atLeast"/>
              <w:rPr>
                <w:rFonts w:ascii="Times New Roman" w:hAnsi="Times New Roman"/>
                <w:sz w:val="24"/>
                <w:szCs w:val="24"/>
              </w:rPr>
            </w:pPr>
          </w:p>
          <w:p w:rsidR="00F34A20" w:rsidRDefault="00F34A20" w:rsidP="00D80031">
            <w:pPr>
              <w:pStyle w:val="ConsPlusCell"/>
              <w:spacing w:line="240" w:lineRule="atLeast"/>
              <w:jc w:val="both"/>
              <w:rPr>
                <w:rFonts w:ascii="Times New Roman" w:hAnsi="Times New Roman"/>
                <w:sz w:val="24"/>
                <w:szCs w:val="24"/>
              </w:rPr>
            </w:pPr>
            <w:r>
              <w:rPr>
                <w:rFonts w:ascii="Times New Roman" w:hAnsi="Times New Roman"/>
                <w:sz w:val="24"/>
                <w:szCs w:val="24"/>
              </w:rPr>
              <w:t>в</w:t>
            </w:r>
            <w:r w:rsidRPr="003C786F">
              <w:rPr>
                <w:rFonts w:ascii="Times New Roman" w:hAnsi="Times New Roman"/>
                <w:sz w:val="24"/>
                <w:szCs w:val="24"/>
              </w:rPr>
              <w:t xml:space="preserve"> </w:t>
            </w:r>
            <w:r>
              <w:rPr>
                <w:rFonts w:ascii="Times New Roman" w:hAnsi="Times New Roman"/>
                <w:sz w:val="24"/>
                <w:szCs w:val="24"/>
              </w:rPr>
              <w:t xml:space="preserve"> т.ч. объем бюджетных ассигнований </w:t>
            </w:r>
          </w:p>
          <w:p w:rsidR="00F34A20" w:rsidRDefault="00F34A20" w:rsidP="00D80031">
            <w:pPr>
              <w:pStyle w:val="ConsPlusCell"/>
              <w:spacing w:line="240" w:lineRule="atLeast"/>
              <w:jc w:val="both"/>
              <w:rPr>
                <w:rFonts w:ascii="Times New Roman" w:hAnsi="Times New Roman"/>
                <w:sz w:val="24"/>
                <w:szCs w:val="24"/>
              </w:rPr>
            </w:pPr>
            <w:r>
              <w:rPr>
                <w:rFonts w:ascii="Times New Roman" w:hAnsi="Times New Roman"/>
                <w:sz w:val="24"/>
                <w:szCs w:val="24"/>
              </w:rPr>
              <w:t>областного бюджета на реализацию Программы составляет 9,325 тыс.рублей.</w:t>
            </w:r>
          </w:p>
          <w:p w:rsidR="00F34A20" w:rsidRDefault="00F34A20" w:rsidP="00D80031">
            <w:pPr>
              <w:pStyle w:val="ConsPlusCell"/>
              <w:spacing w:line="240" w:lineRule="atLeast"/>
              <w:rPr>
                <w:rFonts w:ascii="Times New Roman" w:hAnsi="Times New Roman"/>
                <w:sz w:val="24"/>
                <w:szCs w:val="24"/>
              </w:rPr>
            </w:pPr>
          </w:p>
          <w:p w:rsidR="00F34A20" w:rsidRDefault="00F34A20" w:rsidP="00D80031">
            <w:pPr>
              <w:pStyle w:val="ConsPlusCell"/>
              <w:spacing w:line="240" w:lineRule="atLeast"/>
              <w:rPr>
                <w:rFonts w:ascii="Times New Roman" w:hAnsi="Times New Roman"/>
                <w:sz w:val="24"/>
                <w:szCs w:val="24"/>
              </w:rPr>
            </w:pPr>
          </w:p>
          <w:p w:rsidR="00F34A20" w:rsidRDefault="00F34A20" w:rsidP="00D80031">
            <w:pPr>
              <w:pStyle w:val="ConsPlusCell"/>
              <w:spacing w:line="240" w:lineRule="atLeast"/>
              <w:rPr>
                <w:rFonts w:ascii="Times New Roman" w:hAnsi="Times New Roman"/>
                <w:sz w:val="24"/>
                <w:szCs w:val="24"/>
              </w:rPr>
            </w:pPr>
          </w:p>
          <w:p w:rsidR="00F34A20" w:rsidRDefault="00F34A20" w:rsidP="00D80031">
            <w:pPr>
              <w:pStyle w:val="ConsPlusCell"/>
              <w:spacing w:line="240" w:lineRule="atLeast"/>
              <w:rPr>
                <w:rFonts w:ascii="Times New Roman" w:hAnsi="Times New Roman"/>
                <w:sz w:val="24"/>
                <w:szCs w:val="24"/>
              </w:rPr>
            </w:pPr>
          </w:p>
          <w:p w:rsidR="00F34A20" w:rsidRDefault="00F34A20" w:rsidP="00D80031">
            <w:pPr>
              <w:pStyle w:val="ConsPlusCell"/>
              <w:spacing w:line="240" w:lineRule="atLeast"/>
              <w:rPr>
                <w:rFonts w:ascii="Times New Roman" w:hAnsi="Times New Roman"/>
                <w:sz w:val="24"/>
                <w:szCs w:val="24"/>
              </w:rPr>
            </w:pPr>
          </w:p>
          <w:p w:rsidR="00F34A20" w:rsidRDefault="00F34A20" w:rsidP="00D80031">
            <w:pPr>
              <w:pStyle w:val="ConsPlusCell"/>
              <w:spacing w:line="240" w:lineRule="atLeast"/>
              <w:rPr>
                <w:rFonts w:ascii="Times New Roman" w:hAnsi="Times New Roman"/>
                <w:sz w:val="24"/>
                <w:szCs w:val="24"/>
              </w:rPr>
            </w:pPr>
          </w:p>
          <w:p w:rsidR="00F34A20" w:rsidRDefault="00F34A20" w:rsidP="00D80031">
            <w:pPr>
              <w:pStyle w:val="ConsPlusCell"/>
              <w:spacing w:line="240" w:lineRule="atLeast"/>
              <w:rPr>
                <w:rFonts w:ascii="Times New Roman" w:hAnsi="Times New Roman"/>
                <w:sz w:val="24"/>
                <w:szCs w:val="24"/>
              </w:rPr>
            </w:pPr>
            <w:r>
              <w:rPr>
                <w:rFonts w:ascii="Times New Roman" w:hAnsi="Times New Roman"/>
                <w:sz w:val="24"/>
                <w:szCs w:val="24"/>
              </w:rPr>
              <w:t>Бюджетные ассигнования всех уровней бюджета на реализацию Программы по годам распределяются в следующих объемах:</w:t>
            </w:r>
          </w:p>
          <w:p w:rsidR="00F34A20" w:rsidRDefault="00F34A20" w:rsidP="00D80031">
            <w:pPr>
              <w:pStyle w:val="ConsPlusCell"/>
              <w:spacing w:line="240" w:lineRule="atLeast"/>
              <w:ind w:firstLine="567"/>
              <w:rPr>
                <w:rFonts w:ascii="Times New Roman" w:hAnsi="Times New Roman"/>
                <w:sz w:val="24"/>
                <w:szCs w:val="24"/>
              </w:rPr>
            </w:pPr>
            <w:r>
              <w:rPr>
                <w:rFonts w:ascii="Times New Roman" w:hAnsi="Times New Roman"/>
                <w:sz w:val="24"/>
                <w:szCs w:val="24"/>
              </w:rPr>
              <w:t>2014 год – 5146 тыс.рублей</w:t>
            </w:r>
          </w:p>
          <w:p w:rsidR="00F34A20" w:rsidRDefault="00F34A20" w:rsidP="00D80031">
            <w:pPr>
              <w:pStyle w:val="ConsPlusCell"/>
              <w:spacing w:line="240" w:lineRule="atLeast"/>
              <w:ind w:firstLine="567"/>
              <w:rPr>
                <w:rFonts w:ascii="Times New Roman" w:hAnsi="Times New Roman"/>
                <w:sz w:val="24"/>
                <w:szCs w:val="24"/>
              </w:rPr>
            </w:pPr>
            <w:r>
              <w:rPr>
                <w:rFonts w:ascii="Times New Roman" w:hAnsi="Times New Roman"/>
                <w:sz w:val="24"/>
                <w:szCs w:val="24"/>
              </w:rPr>
              <w:t>2015 год – 6473 тыс.рублей</w:t>
            </w:r>
          </w:p>
          <w:p w:rsidR="00F34A20" w:rsidRDefault="00F34A20" w:rsidP="00D80031">
            <w:pPr>
              <w:pStyle w:val="ConsPlusCell"/>
              <w:spacing w:line="240" w:lineRule="atLeast"/>
              <w:ind w:firstLine="567"/>
              <w:rPr>
                <w:rFonts w:ascii="Times New Roman" w:hAnsi="Times New Roman"/>
                <w:sz w:val="24"/>
                <w:szCs w:val="24"/>
              </w:rPr>
            </w:pPr>
            <w:r>
              <w:rPr>
                <w:rFonts w:ascii="Times New Roman" w:hAnsi="Times New Roman"/>
                <w:sz w:val="24"/>
                <w:szCs w:val="24"/>
              </w:rPr>
              <w:t>2016 год-  8017 тыс. рублей</w:t>
            </w:r>
          </w:p>
          <w:p w:rsidR="00F34A20" w:rsidRDefault="00F34A20" w:rsidP="00D80031">
            <w:pPr>
              <w:pStyle w:val="ConsPlusCell"/>
              <w:spacing w:line="240" w:lineRule="atLeast"/>
              <w:ind w:firstLine="567"/>
              <w:rPr>
                <w:rFonts w:ascii="Times New Roman" w:hAnsi="Times New Roman"/>
                <w:sz w:val="24"/>
                <w:szCs w:val="24"/>
              </w:rPr>
            </w:pPr>
            <w:r>
              <w:rPr>
                <w:rFonts w:ascii="Times New Roman" w:hAnsi="Times New Roman"/>
                <w:sz w:val="24"/>
                <w:szCs w:val="24"/>
              </w:rPr>
              <w:t>2017 год-  3457 тыс. рублей</w:t>
            </w:r>
          </w:p>
          <w:p w:rsidR="00F34A20" w:rsidRDefault="00F34A20" w:rsidP="00D80031">
            <w:pPr>
              <w:pStyle w:val="ConsPlusCell"/>
              <w:spacing w:line="240" w:lineRule="atLeast"/>
              <w:ind w:firstLine="567"/>
              <w:rPr>
                <w:rFonts w:ascii="Times New Roman" w:hAnsi="Times New Roman"/>
                <w:sz w:val="24"/>
                <w:szCs w:val="24"/>
              </w:rPr>
            </w:pPr>
            <w:r>
              <w:rPr>
                <w:rFonts w:ascii="Times New Roman" w:hAnsi="Times New Roman"/>
                <w:sz w:val="24"/>
                <w:szCs w:val="24"/>
              </w:rPr>
              <w:t>2018 год-  3457 тыс. рублей</w:t>
            </w:r>
          </w:p>
          <w:p w:rsidR="00F34A20" w:rsidRDefault="00F34A20" w:rsidP="00D80031">
            <w:pPr>
              <w:pStyle w:val="ConsPlusCell"/>
              <w:spacing w:line="240" w:lineRule="atLeast"/>
              <w:ind w:firstLine="567"/>
              <w:rPr>
                <w:rFonts w:ascii="Times New Roman" w:hAnsi="Times New Roman"/>
                <w:sz w:val="24"/>
                <w:szCs w:val="24"/>
              </w:rPr>
            </w:pPr>
            <w:r>
              <w:rPr>
                <w:rFonts w:ascii="Times New Roman" w:hAnsi="Times New Roman"/>
                <w:sz w:val="24"/>
                <w:szCs w:val="24"/>
              </w:rPr>
              <w:t>2019 год-  3457 тыс. рублей</w:t>
            </w:r>
          </w:p>
          <w:p w:rsidR="00F34A20" w:rsidRDefault="00F34A20" w:rsidP="00D80031">
            <w:pPr>
              <w:spacing w:line="240" w:lineRule="auto"/>
              <w:rPr>
                <w:rFonts w:ascii="Times New Roman" w:hAnsi="Times New Roman"/>
                <w:sz w:val="24"/>
                <w:szCs w:val="24"/>
                <w:highlight w:val="yellow"/>
              </w:rPr>
            </w:pPr>
            <w:r w:rsidRPr="0009448C">
              <w:rPr>
                <w:rFonts w:ascii="Times New Roman" w:hAnsi="Times New Roman"/>
                <w:sz w:val="24"/>
                <w:szCs w:val="24"/>
              </w:rPr>
              <w:t xml:space="preserve">          </w:t>
            </w:r>
            <w:r>
              <w:rPr>
                <w:rFonts w:ascii="Times New Roman" w:hAnsi="Times New Roman"/>
                <w:sz w:val="24"/>
                <w:szCs w:val="24"/>
              </w:rPr>
              <w:t>2020 год-  3457 тыс. рублей</w:t>
            </w:r>
          </w:p>
        </w:tc>
      </w:tr>
      <w:tr w:rsidR="00F34A20" w:rsidRPr="00C51F38" w:rsidTr="00D80031">
        <w:trPr>
          <w:trHeight w:val="4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sz w:val="24"/>
                <w:szCs w:val="24"/>
              </w:rPr>
            </w:pPr>
            <w:r>
              <w:rPr>
                <w:rFonts w:ascii="Times New Roman" w:hAnsi="Times New Roman"/>
                <w:sz w:val="24"/>
                <w:szCs w:val="24"/>
              </w:rPr>
              <w:lastRenderedPageBreak/>
              <w:t xml:space="preserve">Ожидаемые конечные результаты   реализации муниципальной программы                         </w:t>
            </w:r>
            <w:r>
              <w:rPr>
                <w:rFonts w:ascii="Times New Roman" w:hAnsi="Times New Roman"/>
                <w:sz w:val="24"/>
                <w:szCs w:val="24"/>
              </w:rPr>
              <w:br/>
            </w:r>
          </w:p>
        </w:tc>
        <w:tc>
          <w:tcPr>
            <w:tcW w:w="6496" w:type="dxa"/>
            <w:tcBorders>
              <w:top w:val="single" w:sz="4" w:space="0" w:color="auto"/>
              <w:left w:val="single" w:sz="4" w:space="0" w:color="auto"/>
              <w:bottom w:val="single" w:sz="4" w:space="0" w:color="auto"/>
              <w:right w:val="single" w:sz="4" w:space="0" w:color="auto"/>
            </w:tcBorders>
          </w:tcPr>
          <w:p w:rsidR="00F34A20" w:rsidRDefault="00F34A20" w:rsidP="00D80031">
            <w:pPr>
              <w:pStyle w:val="a7"/>
              <w:spacing w:line="240" w:lineRule="atLeast"/>
              <w:ind w:left="0"/>
              <w:jc w:val="both"/>
            </w:pPr>
            <w:r>
              <w:t>Укрепление единого культурного пространства</w:t>
            </w:r>
            <w:r w:rsidRPr="00E75C50">
              <w:t xml:space="preserve"> </w:t>
            </w:r>
            <w:r>
              <w:t xml:space="preserve">муниципального образования Симское  </w:t>
            </w:r>
            <w:r w:rsidRPr="00790FD0">
              <w:t>Юрьев-Польского</w:t>
            </w:r>
            <w:r>
              <w:t xml:space="preserve"> района;</w:t>
            </w:r>
          </w:p>
          <w:p w:rsidR="00F34A20" w:rsidRDefault="00F34A20" w:rsidP="00D80031">
            <w:pPr>
              <w:pStyle w:val="a7"/>
              <w:spacing w:line="240" w:lineRule="atLeast"/>
              <w:ind w:left="0"/>
              <w:jc w:val="both"/>
            </w:pPr>
            <w:r>
              <w:t xml:space="preserve">- переход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 </w:t>
            </w:r>
          </w:p>
          <w:p w:rsidR="00F34A20" w:rsidRDefault="00F34A20" w:rsidP="00D80031">
            <w:pPr>
              <w:pStyle w:val="a7"/>
              <w:spacing w:line="240" w:lineRule="atLeast"/>
              <w:ind w:left="0"/>
              <w:jc w:val="both"/>
            </w:pPr>
            <w:r>
              <w:t xml:space="preserve">- повышение качества муниципального управления и эффективности расходования бюджетных средств; </w:t>
            </w:r>
          </w:p>
          <w:p w:rsidR="00F34A20" w:rsidRDefault="00F34A20" w:rsidP="00D80031">
            <w:pPr>
              <w:pStyle w:val="a7"/>
              <w:spacing w:line="240" w:lineRule="atLeast"/>
              <w:ind w:left="0"/>
              <w:jc w:val="both"/>
              <w:rPr>
                <w:color w:val="000000"/>
              </w:rPr>
            </w:pPr>
            <w:r>
              <w:rPr>
                <w:color w:val="000000"/>
              </w:rPr>
              <w:t>- достижение необходимого уровня эффективности нормативно-правового регулирования сфер культуры и туризма;</w:t>
            </w:r>
          </w:p>
          <w:p w:rsidR="00F34A20" w:rsidRDefault="00F34A20" w:rsidP="00D80031">
            <w:pPr>
              <w:pStyle w:val="a7"/>
              <w:spacing w:line="240" w:lineRule="atLeast"/>
              <w:ind w:left="0"/>
              <w:jc w:val="both"/>
              <w:rPr>
                <w:color w:val="000000"/>
              </w:rPr>
            </w:pPr>
            <w:r>
              <w:rPr>
                <w:color w:val="000000"/>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w:t>
            </w:r>
          </w:p>
          <w:p w:rsidR="00F34A20" w:rsidRDefault="00F34A20" w:rsidP="00D80031">
            <w:pPr>
              <w:pStyle w:val="a7"/>
              <w:spacing w:line="240" w:lineRule="atLeast"/>
              <w:ind w:left="0"/>
              <w:jc w:val="both"/>
              <w:rPr>
                <w:color w:val="000000"/>
              </w:rPr>
            </w:pPr>
            <w:r>
              <w:rPr>
                <w:color w:val="000000"/>
              </w:rPr>
              <w:t>- разработка и реализация комплекса мероприятий развития культуры на селе;</w:t>
            </w:r>
          </w:p>
          <w:p w:rsidR="00F34A20" w:rsidRDefault="00F34A20" w:rsidP="00D80031">
            <w:pPr>
              <w:pStyle w:val="a7"/>
              <w:spacing w:line="240" w:lineRule="atLeast"/>
              <w:ind w:left="0"/>
              <w:jc w:val="both"/>
            </w:pPr>
            <w: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F34A20" w:rsidRDefault="00F34A20" w:rsidP="00D80031">
            <w:pPr>
              <w:pStyle w:val="a7"/>
              <w:spacing w:line="240" w:lineRule="atLeast"/>
              <w:ind w:left="0"/>
              <w:jc w:val="both"/>
            </w:pPr>
            <w:r>
              <w:t>- создание условий для доступности участия всего населения</w:t>
            </w:r>
          </w:p>
          <w:p w:rsidR="00F34A20" w:rsidRDefault="00F34A20" w:rsidP="00D80031">
            <w:pPr>
              <w:pStyle w:val="a7"/>
              <w:spacing w:line="240" w:lineRule="atLeast"/>
              <w:ind w:left="0"/>
              <w:jc w:val="both"/>
            </w:pPr>
            <w:r>
              <w:t>в культурной жизни, а также вовлеченности детей, молодежи, лиц пожилого возраста в активную социокультурную деятельность;</w:t>
            </w:r>
          </w:p>
          <w:p w:rsidR="00F34A20" w:rsidRDefault="00F34A20" w:rsidP="00D80031">
            <w:pPr>
              <w:pStyle w:val="a7"/>
              <w:spacing w:line="240" w:lineRule="atLeast"/>
              <w:ind w:left="0"/>
              <w:jc w:val="both"/>
            </w:pPr>
            <w:r>
              <w:t>- 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F34A20" w:rsidRDefault="00F34A20" w:rsidP="00D80031">
            <w:pPr>
              <w:pStyle w:val="a7"/>
              <w:spacing w:line="240" w:lineRule="atLeast"/>
              <w:ind w:left="0"/>
              <w:jc w:val="both"/>
            </w:pPr>
            <w:r>
              <w:t>- стимулирование потребления культурных благ;</w:t>
            </w:r>
          </w:p>
          <w:p w:rsidR="00F34A20" w:rsidRDefault="00F34A20" w:rsidP="00D80031">
            <w:pPr>
              <w:pStyle w:val="a7"/>
              <w:spacing w:line="240" w:lineRule="atLeast"/>
              <w:ind w:left="0"/>
              <w:jc w:val="both"/>
            </w:pPr>
            <w:r>
              <w:rPr>
                <w:color w:val="000000"/>
              </w:rPr>
              <w:t xml:space="preserve">- обеспечение широкого, без каких-либо ограничений, доступа каждого гражданина к </w:t>
            </w:r>
            <w:r>
              <w:t>культурным ценностям через формирование публичных электронных библиотек и музейных Интернет-ресурсов;</w:t>
            </w:r>
          </w:p>
          <w:p w:rsidR="00F34A20" w:rsidRDefault="00F34A20" w:rsidP="00D80031">
            <w:pPr>
              <w:pStyle w:val="a7"/>
              <w:spacing w:line="240" w:lineRule="atLeast"/>
              <w:ind w:left="0"/>
              <w:jc w:val="both"/>
            </w:pPr>
            <w:r>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F34A20" w:rsidRDefault="00F34A20" w:rsidP="00D80031">
            <w:pPr>
              <w:pStyle w:val="a7"/>
              <w:spacing w:line="240" w:lineRule="atLeast"/>
              <w:ind w:left="0"/>
              <w:jc w:val="both"/>
            </w:pPr>
            <w:r>
              <w:t>- укрепление имиджа муниципального образования Симское как МО с высоким уровнем культуры, благоприятной для туризма.</w:t>
            </w:r>
          </w:p>
        </w:tc>
      </w:tr>
    </w:tbl>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 Общая характеристика сферы реализации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основные проблемы и прогноз развития</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Программы осуществляется в двух значимых сферах: культура и туризм.</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spacing w:line="240" w:lineRule="auto"/>
        <w:jc w:val="center"/>
        <w:rPr>
          <w:rFonts w:ascii="Times New Roman" w:hAnsi="Times New Roman"/>
          <w:sz w:val="24"/>
          <w:szCs w:val="24"/>
        </w:rPr>
      </w:pPr>
      <w:r>
        <w:rPr>
          <w:rFonts w:ascii="Times New Roman" w:hAnsi="Times New Roman"/>
          <w:sz w:val="24"/>
          <w:szCs w:val="24"/>
        </w:rPr>
        <w:t>1.1. Сфера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Отрасль культуры объединяет деятельность по развитию библиотечного, музейного дела, сохранению нематериального культурного наследия и развитию традиционной народной культуры, укреплению межрегиональных связей в сфере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территории муниципального образования Симское  объединяющим культурным центром является  муниципальное бюджетное учреждение культуры « Симский сельский Дом культуры» с филиалами  в  д.Веска, с.Федоровское, м.Лучки , с. Спасское.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На территории муниципального образования  функционируют  три  библиотеки-</w:t>
      </w:r>
      <w:r w:rsidRPr="00930ECB">
        <w:rPr>
          <w:rFonts w:ascii="Times New Roman" w:hAnsi="Times New Roman"/>
          <w:sz w:val="24"/>
          <w:szCs w:val="24"/>
        </w:rPr>
        <w:t xml:space="preserve"> </w:t>
      </w:r>
      <w:r>
        <w:rPr>
          <w:rFonts w:ascii="Times New Roman" w:hAnsi="Times New Roman"/>
          <w:sz w:val="24"/>
          <w:szCs w:val="24"/>
        </w:rPr>
        <w:t>филиала.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 2013  году компьютеризирована 1 библиотека в с.Сима. Одна библиотека-филиал подключена к сети Интернет. В Симской  библиотеке-филиале  работает информационно-правовой центр. В 2013  году  было приобретено библиотечное оборудование: персональный компьютер, принтер, флеш-модемы, стулья. Произведена  телефонизация  Симской   библиотеки-филиала.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здании  усадьбы князей Голициных  открыт  народный музей.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последние десятилетия удалось преодолеть спад в развитии культуры. </w:t>
      </w:r>
    </w:p>
    <w:p w:rsidR="00F34A20" w:rsidRDefault="00F34A20" w:rsidP="00F34A20">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 Вместе с тем многие проблемы сферы культуры пока остаются нерешенными.</w:t>
      </w:r>
      <w:r w:rsidRPr="00D50ACE">
        <w:rPr>
          <w:rFonts w:ascii="Times New Roman" w:hAnsi="Times New Roman"/>
          <w:sz w:val="24"/>
          <w:szCs w:val="24"/>
          <w:lang w:eastAsia="ru-RU"/>
        </w:rPr>
        <w:t xml:space="preserve"> </w:t>
      </w:r>
    </w:p>
    <w:p w:rsidR="00F34A20" w:rsidRDefault="00F34A20" w:rsidP="00F34A20">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Отрасль нуждается в финансовой поддержке области.</w:t>
      </w:r>
    </w:p>
    <w:p w:rsidR="00F34A20" w:rsidRDefault="00F34A20" w:rsidP="00F34A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Учреждения культуры муниципального образования  Симское поддерживаются в удовлетворительном состоянии, но всем им необходим ремонт. В здании  МБУК « Симский СДК» необходимо отремонтировать систему отопления, заменить электропроводку.  Во всех учреждениях культуры  требуется  замена оконных блоков и  дверей.</w:t>
      </w:r>
    </w:p>
    <w:p w:rsidR="00F34A20" w:rsidRDefault="00F34A20" w:rsidP="00F34A20">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Необходима государственная поддержка муниципальных учреждений культуры регионом:</w:t>
      </w:r>
    </w:p>
    <w:p w:rsidR="00F34A20" w:rsidRDefault="00F34A20" w:rsidP="00F34A20">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-обновление материально-технической базы сельских учреждений культуры, приобретение специального оборудования, автотранспорта;</w:t>
      </w:r>
    </w:p>
    <w:p w:rsidR="00F34A20" w:rsidRDefault="00F34A20" w:rsidP="00F34A20">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-оснащение и модернизация детских школ искусств;</w:t>
      </w:r>
    </w:p>
    <w:p w:rsidR="00F34A20" w:rsidRDefault="00F34A20" w:rsidP="00F34A20">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-приобретение специального оборудования (музыкальных инструментов, свето- и звуко-технического оборудования, фондового и экспозиционного оборудования для музеев и т.д.). </w:t>
      </w: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1.2. Сфера туризма</w:t>
      </w:r>
    </w:p>
    <w:p w:rsidR="00F34A20" w:rsidRDefault="00F34A20" w:rsidP="00F34A20">
      <w:pPr>
        <w:widowControl w:val="0"/>
        <w:autoSpaceDE w:val="0"/>
        <w:autoSpaceDN w:val="0"/>
        <w:adjustRightInd w:val="0"/>
        <w:spacing w:after="0" w:line="240" w:lineRule="auto"/>
        <w:jc w:val="center"/>
        <w:rPr>
          <w:rFonts w:ascii="Times New Roman" w:hAnsi="Times New Roman"/>
          <w:i/>
          <w:sz w:val="24"/>
          <w:szCs w:val="24"/>
        </w:rPr>
      </w:pPr>
    </w:p>
    <w:p w:rsidR="00F34A20" w:rsidRDefault="00F34A20" w:rsidP="00F34A20">
      <w:pPr>
        <w:pStyle w:val="a6"/>
        <w:spacing w:before="0" w:beforeAutospacing="0" w:after="0" w:afterAutospacing="0"/>
        <w:ind w:firstLine="708"/>
        <w:jc w:val="both"/>
      </w:pPr>
      <w:r>
        <w:t xml:space="preserve">Одним из главных направлений социально-экономического развития  является создание условий для улучшения качества жизни граждан, в том числе за счет развития качественной и доступной инфраструктуры отдыха и внутреннего туризма. Согласно стратегии социально-экономического развития области до 2027г. туризм отнесен к числу приоритетных направлений экономического развития региона.  </w:t>
      </w:r>
    </w:p>
    <w:p w:rsidR="00F34A20" w:rsidRDefault="00F34A20" w:rsidP="00F34A20">
      <w:pPr>
        <w:pStyle w:val="a6"/>
        <w:spacing w:before="0" w:beforeAutospacing="0" w:after="0" w:afterAutospacing="0"/>
        <w:ind w:firstLine="708"/>
        <w:jc w:val="both"/>
      </w:pPr>
      <w:r>
        <w:t xml:space="preserve">Развитие сферы туризма в настоящий момент является перспективным направлением развития муниципального образования Симское. </w:t>
      </w:r>
      <w:r w:rsidRPr="00B30E05">
        <w:t xml:space="preserve"> С </w:t>
      </w:r>
      <w:smartTag w:uri="urn:schemas-microsoft-com:office:smarttags" w:element="metricconverter">
        <w:smartTagPr>
          <w:attr w:name="ProductID" w:val="2014 г"/>
        </w:smartTagPr>
        <w:r w:rsidRPr="00B30E05">
          <w:t>2014 г</w:t>
        </w:r>
      </w:smartTag>
      <w:r w:rsidRPr="00B30E05">
        <w:t>. начнет действовать муниципальная программа «Развитие туризма в Юрьев-Польском районе на 2014-2016»</w:t>
      </w:r>
      <w:r>
        <w:t xml:space="preserve">, участником которой </w:t>
      </w:r>
      <w:r w:rsidRPr="00B30E05">
        <w:t xml:space="preserve"> буд</w:t>
      </w:r>
      <w:r>
        <w:t>ут и учреждения культуры муниципального образования Симское.</w:t>
      </w:r>
    </w:p>
    <w:p w:rsidR="00F34A20" w:rsidRDefault="00F34A20" w:rsidP="00F34A20">
      <w:pPr>
        <w:pStyle w:val="a6"/>
        <w:spacing w:before="0" w:beforeAutospacing="0" w:after="0" w:afterAutospacing="0"/>
        <w:ind w:firstLine="708"/>
        <w:jc w:val="both"/>
      </w:pPr>
      <w:r>
        <w:t xml:space="preserve">Муниципальное образование Юрьев-Польский район, в состав которого входит Симское сельское  поселение выделяется богатым культурным наследием. Под охраной государства в муниципальном образовании Симское сельское поселение выделяется богатым культурным наследием. Под охраной государства в муниципальном образовании Симское сельское поселение находится 30 памятников истории и культуры. Памятники истории, архитектуры и </w:t>
      </w:r>
      <w:r>
        <w:lastRenderedPageBreak/>
        <w:t>градостроительства, представленные объектами жилой, культовой, промышленной и гражданской архитектуры, практически равномерно  распределены  по территории муниципального  образования, концентрируясь в селе Сима.</w:t>
      </w:r>
    </w:p>
    <w:p w:rsidR="00F34A20" w:rsidRDefault="00F34A20" w:rsidP="00F34A20">
      <w:pPr>
        <w:pStyle w:val="a6"/>
        <w:spacing w:before="0" w:beforeAutospacing="0" w:after="0" w:afterAutospacing="0"/>
        <w:ind w:firstLine="708"/>
        <w:jc w:val="both"/>
        <w:rPr>
          <w:kern w:val="16"/>
        </w:rPr>
      </w:pPr>
      <w:r>
        <w:rPr>
          <w:kern w:val="16"/>
        </w:rPr>
        <w:t>Муниципальное образование Симское становится все более привлекательным для любителей активного туризма.</w:t>
      </w:r>
    </w:p>
    <w:p w:rsidR="00F34A20" w:rsidRDefault="00F34A20" w:rsidP="00F34A20">
      <w:pPr>
        <w:pStyle w:val="a6"/>
        <w:spacing w:before="0" w:beforeAutospacing="0" w:after="0" w:afterAutospacing="0"/>
        <w:ind w:firstLine="708"/>
        <w:jc w:val="both"/>
        <w:rPr>
          <w:kern w:val="16"/>
        </w:rPr>
      </w:pPr>
      <w:r>
        <w:rPr>
          <w:kern w:val="16"/>
        </w:rPr>
        <w:t>Для дальнейшего развития въездного туризма  на территории муниципального образования Симское  необходима поддержка в формировании и продвижении положительного туристского имиджа  муниципального образования.</w:t>
      </w:r>
    </w:p>
    <w:p w:rsidR="00F34A20" w:rsidRDefault="00F34A20" w:rsidP="00F34A20">
      <w:pPr>
        <w:widowControl w:val="0"/>
        <w:autoSpaceDE w:val="0"/>
        <w:autoSpaceDN w:val="0"/>
        <w:adjustRightInd w:val="0"/>
        <w:spacing w:after="0" w:line="240" w:lineRule="auto"/>
        <w:ind w:firstLine="567"/>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1.3. Прогноз развития сфер культуры и туризма</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Программы к 2020 </w:t>
      </w:r>
      <w:r>
        <w:rPr>
          <w:rFonts w:ascii="Times New Roman" w:hAnsi="Times New Roman"/>
          <w:color w:val="000000"/>
          <w:sz w:val="24"/>
          <w:szCs w:val="24"/>
        </w:rPr>
        <w:t xml:space="preserve">году позволит создать условия, обеспечивающие равный и свободный доступ населения </w:t>
      </w:r>
      <w:r>
        <w:rPr>
          <w:rFonts w:ascii="Times New Roman" w:hAnsi="Times New Roman"/>
          <w:sz w:val="24"/>
          <w:szCs w:val="24"/>
        </w:rPr>
        <w:t>ко всему спектру культурных благ, укрепить позитивный образ  муниципального образования Симское.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 числу частично управляемых рисков относится дефицит в отраслях культуры и туризма высококвалифицированных кадров для внедрения программно-целевых методов и механизмов управления, ориентированных на результат.</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II. Приоритеты региональной и муниципальной  политики</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сфере реализации Программы, цели, задачи и показатели</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(индикаторы) достижения целей и решения задач, основные</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ожидаемые конечные результаты, сроки и этапы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 Приоритеты региональной и  муниципальной политики в сфере</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реализации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Приоритеты  политики в сферах культуры и туризма установлены следующими документами и нормативными правовыми актами: </w:t>
      </w:r>
    </w:p>
    <w:p w:rsidR="00F34A20" w:rsidRDefault="00F34A20" w:rsidP="00F34A20">
      <w:pPr>
        <w:pStyle w:val="a7"/>
        <w:spacing w:line="240" w:lineRule="atLeast"/>
        <w:ind w:left="0" w:firstLine="284"/>
        <w:jc w:val="both"/>
        <w:rPr>
          <w:color w:val="000000"/>
        </w:rPr>
      </w:pPr>
      <w:r>
        <w:rPr>
          <w:color w:val="000000"/>
        </w:rPr>
        <w:t>Закон Владимирской области от 09.04.2002 N 31-ОЗ «О культуре»;</w:t>
      </w:r>
    </w:p>
    <w:p w:rsidR="00F34A20" w:rsidRDefault="00F34A20" w:rsidP="00F34A20">
      <w:pPr>
        <w:pStyle w:val="a7"/>
        <w:spacing w:line="240" w:lineRule="atLeast"/>
        <w:ind w:left="0" w:firstLine="284"/>
        <w:jc w:val="both"/>
        <w:rPr>
          <w:color w:val="000000"/>
        </w:rPr>
      </w:pPr>
      <w:r>
        <w:rPr>
          <w:color w:val="000000"/>
        </w:rPr>
        <w:t>Закон Владимирской области от 06.04.2004 N 21-ОЗ «Об объектах культурного наследия (памятниках истории и культуры) Владимирской области»;</w:t>
      </w:r>
    </w:p>
    <w:p w:rsidR="00F34A20" w:rsidRDefault="00F34A20" w:rsidP="00F34A20">
      <w:pPr>
        <w:pStyle w:val="a7"/>
        <w:spacing w:line="240" w:lineRule="atLeast"/>
        <w:ind w:left="0" w:firstLine="284"/>
        <w:jc w:val="both"/>
        <w:rPr>
          <w:color w:val="000000"/>
        </w:rPr>
      </w:pPr>
      <w:r>
        <w:rPr>
          <w:color w:val="000000"/>
        </w:rPr>
        <w:t>Закон Владимирской области от 13.05.1999 N 26-ОЗ «О библиотечном деле»;</w:t>
      </w:r>
    </w:p>
    <w:p w:rsidR="00F34A20" w:rsidRDefault="00F34A20" w:rsidP="00F34A20">
      <w:pPr>
        <w:pStyle w:val="a7"/>
        <w:spacing w:line="240" w:lineRule="atLeast"/>
        <w:ind w:left="0" w:firstLine="284"/>
        <w:jc w:val="both"/>
        <w:rPr>
          <w:color w:val="000000"/>
        </w:rPr>
      </w:pPr>
      <w:r>
        <w:rPr>
          <w:color w:val="000000"/>
        </w:rPr>
        <w:t>Закон Владимирской области от 24.12.2008 N 222-ОЗ «Об обязательном областном экземпляре документов во Владимирской области»;</w:t>
      </w:r>
    </w:p>
    <w:p w:rsidR="00F34A20" w:rsidRDefault="00F34A20" w:rsidP="00F34A20">
      <w:pPr>
        <w:pStyle w:val="a7"/>
        <w:spacing w:line="240" w:lineRule="atLeast"/>
        <w:ind w:left="0" w:firstLine="284"/>
        <w:jc w:val="both"/>
      </w:pPr>
      <w:r>
        <w:t>Закон Владимирской области от 08.04.2002 N 28-ОЗ «О порядке передачи недвижимых объектов, являющихся памятниками истории и культуры местного значения, из государственной собственности Владимирской области в собственность муниципальных образований»;</w:t>
      </w:r>
    </w:p>
    <w:p w:rsidR="00F34A20" w:rsidRDefault="00F34A20" w:rsidP="00F34A20">
      <w:pPr>
        <w:pStyle w:val="a7"/>
        <w:spacing w:line="240" w:lineRule="atLeast"/>
        <w:ind w:left="0" w:firstLine="284"/>
        <w:jc w:val="both"/>
      </w:pPr>
      <w:r>
        <w:t>Указ Губернатора Владимирской области от 17.12.2002 N 31 «О Совете по культуре и искусству при Губернаторе области»;</w:t>
      </w:r>
    </w:p>
    <w:p w:rsidR="00F34A20" w:rsidRDefault="00F34A20" w:rsidP="00F34A20">
      <w:pPr>
        <w:pStyle w:val="a7"/>
        <w:spacing w:line="240" w:lineRule="atLeast"/>
        <w:ind w:left="0" w:firstLine="284"/>
        <w:jc w:val="both"/>
      </w:pPr>
      <w:r>
        <w:t>Реализация положений вышеперечисленных стратегических документов и нормативных правовых актов позволила наметить пути решения многих проблем сфер культуры и туризма и решить некоторые из них.</w:t>
      </w:r>
    </w:p>
    <w:p w:rsidR="00F34A20" w:rsidRDefault="00F34A20" w:rsidP="00F34A20">
      <w:pPr>
        <w:pStyle w:val="a7"/>
        <w:spacing w:line="240" w:lineRule="atLeast"/>
        <w:ind w:left="0" w:firstLine="284"/>
        <w:jc w:val="both"/>
      </w:pPr>
      <w:r>
        <w:t xml:space="preserve"> Вместе с тем многие из проблем остаются нерешенными, в их числе: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заметное снижение культурно-образовательного уровня населения;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диспропорции в обеспеченности населения услугами учреждений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снижение доступности культурных форм досуга для жителей сельской местности;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неудовлетворительное состояние большинства зданий культуры, находящихся в ведении муниципальных образований сельских поселений;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rPr>
        <w:lastRenderedPageBreak/>
        <w:t xml:space="preserve">значительное сокращение сети культурно-досуговых учреждений </w:t>
      </w:r>
      <w:r>
        <w:rPr>
          <w:rFonts w:ascii="Times New Roman" w:hAnsi="Times New Roman"/>
          <w:sz w:val="24"/>
          <w:szCs w:val="24"/>
        </w:rPr>
        <w:t>и ухудшение ассортимента и качества предоставляемых услуг;</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дефицит квалифицированных кадров в сфере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низкий уровень оплаты труда в сфере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препятствиями к развитию туризма в </w:t>
      </w:r>
      <w:r w:rsidRPr="00456C1F">
        <w:rPr>
          <w:rFonts w:ascii="Times New Roman" w:hAnsi="Times New Roman" w:cs="Times New Roman"/>
          <w:sz w:val="24"/>
          <w:szCs w:val="24"/>
        </w:rPr>
        <w:t>Юрьев-Польск</w:t>
      </w:r>
      <w:r>
        <w:rPr>
          <w:rFonts w:ascii="Times New Roman" w:hAnsi="Times New Roman" w:cs="Times New Roman"/>
          <w:sz w:val="24"/>
          <w:szCs w:val="24"/>
        </w:rPr>
        <w:t>ом</w:t>
      </w:r>
      <w:r>
        <w:rPr>
          <w:rFonts w:ascii="Times New Roman" w:hAnsi="Times New Roman"/>
          <w:sz w:val="24"/>
          <w:szCs w:val="24"/>
        </w:rPr>
        <w:t xml:space="preserve"> районе являются: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низкий уровень развития туристской инфраструктуры (недостаточность комфортабельных средств размещения туристского класса и объектов досуга, отсутствие качественной придорожной инфраструктуры);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слабый поток инвестиций в туристскую сферу, особенно ресурсов крупного бизнеса.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В связи с этим реализация </w:t>
      </w:r>
      <w:r>
        <w:rPr>
          <w:rFonts w:ascii="Times New Roman" w:hAnsi="Times New Roman"/>
          <w:sz w:val="24"/>
          <w:szCs w:val="24"/>
        </w:rPr>
        <w:t>Программы будет осуществляться в соответствии со следующими основными приоритетами: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сохранение культурного и духовного наследия, самобытных традиций народов;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раскрытие культурного потенциала муниципального образования  Симское  и поддержка инициатив в сферах культуры и туризма; </w:t>
      </w:r>
    </w:p>
    <w:p w:rsidR="00F34A20" w:rsidRDefault="00F34A20" w:rsidP="00F34A20">
      <w:pPr>
        <w:widowControl w:val="0"/>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создание самобытных туристических брендов;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укрепление материально-технической базы учреждений культуры и туризма;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повышение социального статуса работников культуры (уровень доходов, общественное признание);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системы подготовки кадров и их социального обеспечения;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максимальное вовлечение туризма в популяризацию и использование историко-культурного наследия;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поддержка и развитие внутреннего и въездного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формирование представления о муниципальном образовании Симское </w:t>
      </w:r>
      <w:r w:rsidRPr="00456C1F">
        <w:rPr>
          <w:rFonts w:ascii="Times New Roman" w:hAnsi="Times New Roman" w:cs="Times New Roman"/>
          <w:sz w:val="24"/>
          <w:szCs w:val="24"/>
        </w:rPr>
        <w:t>Юрьев-Польск</w:t>
      </w:r>
      <w:r>
        <w:rPr>
          <w:rFonts w:ascii="Times New Roman" w:hAnsi="Times New Roman" w:cs="Times New Roman"/>
          <w:sz w:val="24"/>
          <w:szCs w:val="24"/>
        </w:rPr>
        <w:t xml:space="preserve">ого </w:t>
      </w:r>
      <w:r>
        <w:rPr>
          <w:rFonts w:ascii="Times New Roman" w:hAnsi="Times New Roman"/>
          <w:sz w:val="24"/>
          <w:szCs w:val="24"/>
        </w:rPr>
        <w:t>района как территории, благоприятной для туризма.</w:t>
      </w: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2.2. Цель, задачи и ожидаемые результаты</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 xml:space="preserve">Главной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культурному и природному наследию.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Достижение данной цели предполагается посредством решения трех взаимосвязанных и взаимодополняющих задач, отражающих установленные полномочия органов власти в сферах культуры и туризма.</w:t>
      </w:r>
    </w:p>
    <w:p w:rsidR="00F34A20"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Задача 1. Сохранение культурного и исторического наследия муниципального образования Симское Юрьев-Польского района, обеспечение доступа граждан к культурным ценностям и участию в культурной жизни, реализация творческого потенциала для граждан  муниципального образования  Симское.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Данная задача ориентирована на реализацию прав граждан в области культуры, установленных в положениях </w:t>
      </w:r>
      <w:hyperlink r:id="rId5" w:history="1">
        <w:r>
          <w:rPr>
            <w:rFonts w:ascii="Times New Roman" w:hAnsi="Times New Roman"/>
            <w:color w:val="000000"/>
            <w:sz w:val="24"/>
            <w:szCs w:val="24"/>
          </w:rPr>
          <w:t>статьи 44</w:t>
        </w:r>
      </w:hyperlink>
      <w:r>
        <w:rPr>
          <w:rFonts w:ascii="Times New Roman" w:hAnsi="Times New Roman"/>
          <w:color w:val="000000"/>
          <w:sz w:val="24"/>
          <w:szCs w:val="24"/>
        </w:rPr>
        <w:t xml:space="preserve"> Конституции Российской Федерации, что относится к стратегическим национальным приоритетам. Решение первой задачи будет обеспечено посредством осуществления подпрограмм «Наследие», подпрограммы «Культура и Искусство»</w:t>
      </w:r>
      <w:r>
        <w:rPr>
          <w:rFonts w:ascii="Times New Roman" w:hAnsi="Times New Roman"/>
          <w:color w:val="000000"/>
          <w:sz w:val="24"/>
          <w:szCs w:val="24"/>
          <w:lang w:eastAsia="ru-RU"/>
        </w:rPr>
        <w:t xml:space="preserve">, </w:t>
      </w:r>
      <w:r>
        <w:rPr>
          <w:rFonts w:ascii="Times New Roman" w:hAnsi="Times New Roman"/>
          <w:sz w:val="24"/>
          <w:szCs w:val="24"/>
        </w:rPr>
        <w:t>включающих:</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оказание муниципальных услуг (выполнение работ) в сфере культуры, в котором будут задействованы: библиотеки, музеи, учреждения культурно-досугового типа и др.;</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осуществление мер муниципальной поддержки художественных коллективов, творческих инициатив населения, дарований, работников сферы культуры и организаций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проведение крупных мероприятий, посвященных значимым культурным событиям, а также мероприятий по развитию сотрудничества в сфере культуры.</w:t>
      </w:r>
    </w:p>
    <w:p w:rsidR="00F34A20"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Задача 2.</w:t>
      </w:r>
      <w:r>
        <w:rPr>
          <w:rFonts w:ascii="Times New Roman" w:hAnsi="Times New Roman"/>
          <w:i/>
          <w:sz w:val="24"/>
          <w:szCs w:val="24"/>
        </w:rPr>
        <w:t xml:space="preserve"> </w:t>
      </w:r>
      <w:r w:rsidRPr="00D61CF4">
        <w:rPr>
          <w:rFonts w:ascii="Times New Roman" w:hAnsi="Times New Roman"/>
          <w:color w:val="000000"/>
          <w:sz w:val="24"/>
          <w:szCs w:val="24"/>
        </w:rPr>
        <w:t xml:space="preserve">Создание положительного туристского имиджа </w:t>
      </w:r>
      <w:r>
        <w:rPr>
          <w:rFonts w:ascii="Times New Roman" w:hAnsi="Times New Roman"/>
          <w:color w:val="000000"/>
          <w:sz w:val="24"/>
          <w:szCs w:val="24"/>
        </w:rPr>
        <w:t xml:space="preserve">муниципального образования Симское </w:t>
      </w:r>
      <w:r>
        <w:rPr>
          <w:rFonts w:ascii="Times New Roman" w:hAnsi="Times New Roman"/>
          <w:sz w:val="24"/>
          <w:szCs w:val="24"/>
        </w:rPr>
        <w:t>Юрьев-Польского района как зоны активно-познавательного туризма.</w:t>
      </w:r>
    </w:p>
    <w:p w:rsidR="00F34A20" w:rsidRDefault="00F34A20" w:rsidP="00F34A20">
      <w:pPr>
        <w:pStyle w:val="ConsPlusCell"/>
        <w:ind w:firstLine="567"/>
        <w:jc w:val="both"/>
        <w:rPr>
          <w:rFonts w:ascii="Times New Roman" w:hAnsi="Times New Roman"/>
          <w:i/>
          <w:sz w:val="24"/>
          <w:szCs w:val="24"/>
        </w:rPr>
      </w:pPr>
      <w:r>
        <w:rPr>
          <w:rFonts w:ascii="Times New Roman" w:hAnsi="Times New Roman"/>
          <w:sz w:val="24"/>
          <w:szCs w:val="24"/>
        </w:rPr>
        <w:t>Данная задача направлена на формирование имиджевой привлекательности муниципального образования Симское Юрьев-Польского района, как зоны рекреации и активно-познавательного туризма;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w:t>
      </w:r>
    </w:p>
    <w:p w:rsidR="00F34A20" w:rsidRPr="002A0994"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 xml:space="preserve">Для решения указанной задачи предусмотрено выполнение Подпрограммы </w:t>
      </w:r>
      <w:r w:rsidRPr="00222FBD">
        <w:rPr>
          <w:rFonts w:ascii="Times New Roman" w:hAnsi="Times New Roman"/>
          <w:b/>
          <w:color w:val="000000"/>
          <w:sz w:val="24"/>
          <w:szCs w:val="24"/>
        </w:rPr>
        <w:t>«</w:t>
      </w:r>
      <w:r w:rsidRPr="002A0994">
        <w:rPr>
          <w:rFonts w:ascii="Times New Roman" w:hAnsi="Times New Roman"/>
          <w:color w:val="000000"/>
          <w:sz w:val="24"/>
          <w:szCs w:val="24"/>
        </w:rPr>
        <w:t xml:space="preserve">Развитие туризма   в </w:t>
      </w:r>
      <w:r w:rsidRPr="002A0994">
        <w:rPr>
          <w:rFonts w:ascii="Times New Roman" w:hAnsi="Times New Roman"/>
          <w:sz w:val="24"/>
          <w:szCs w:val="24"/>
        </w:rPr>
        <w:t>Юрьев-Польском</w:t>
      </w:r>
      <w:r w:rsidRPr="002A0994">
        <w:rPr>
          <w:rFonts w:ascii="Times New Roman" w:hAnsi="Times New Roman"/>
          <w:color w:val="000000"/>
          <w:sz w:val="24"/>
          <w:szCs w:val="24"/>
        </w:rPr>
        <w:t xml:space="preserve"> районе на 2014-2016 годы», которой </w:t>
      </w:r>
      <w:r w:rsidRPr="002A0994">
        <w:rPr>
          <w:rFonts w:ascii="Times New Roman" w:hAnsi="Times New Roman"/>
          <w:sz w:val="24"/>
          <w:szCs w:val="24"/>
        </w:rPr>
        <w:t>предусматриваются:</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формирование системы организации туристической сферы, обеспечивающей  эффективное решение проблем организации отдыха  туристов и местных жителей;</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создание благоприятных условий для увеличения туристического потока на 15 %;</w:t>
      </w:r>
    </w:p>
    <w:p w:rsidR="00F34A20" w:rsidRDefault="00F34A20" w:rsidP="00F34A2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-укрепления имиджа муниципального образования Симское Юрьев-Польского района, как территории благоприятной для развития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Задача 3. Создание благоприятных условий для устойчивого развития сфер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Данная задача выполняется в рамках подпрограммы «Обеспечение условий реализации Программы» и включает формирование политических, нормативно-правовых, организационных, экономических, финансовых, кадровых, материально-технических, информационных, методических и иных условий, необходимых для обеспечения устойчивого развития сферы культуры и туризма на период до 2020 года.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Для решения задачи планируется: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выполнение муниципальных функций по выработке и реализации муниципальной политики, нормативно-правовому регулированию, контролю в сферах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 по развитию информатизации отрасли;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поддержка приоритетных инновационных проектов;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управление реализацией и изменениями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указанных задач и достижение главной цели Программы позволит к 2020 году достигнуть следующих основных результатов:</w:t>
      </w:r>
    </w:p>
    <w:p w:rsidR="00F34A20"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 укрепление единого культурного пространства  муниципального образования Симское Юрьев-Польского района;</w:t>
      </w:r>
    </w:p>
    <w:p w:rsidR="00F34A20"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 повышение качества муниципального управления и эффективности расходования бюджетных средств;</w:t>
      </w:r>
    </w:p>
    <w:p w:rsidR="00F34A20"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области;</w:t>
      </w:r>
    </w:p>
    <w:p w:rsidR="00F34A20" w:rsidRDefault="00F34A20" w:rsidP="00F34A20">
      <w:pPr>
        <w:pStyle w:val="ConsPlusCell"/>
        <w:ind w:firstLine="567"/>
        <w:jc w:val="both"/>
        <w:rPr>
          <w:rFonts w:ascii="Times New Roman" w:hAnsi="Times New Roman"/>
          <w:color w:val="000000"/>
          <w:sz w:val="24"/>
          <w:szCs w:val="24"/>
        </w:rPr>
      </w:pPr>
      <w:r>
        <w:rPr>
          <w:rFonts w:ascii="Times New Roman" w:hAnsi="Times New Roman"/>
          <w:color w:val="000000"/>
          <w:sz w:val="24"/>
          <w:szCs w:val="24"/>
        </w:rPr>
        <w:t>- разработка и реализация комплекса мероприятий развития культуры в муниципальном образовании ;</w:t>
      </w:r>
    </w:p>
    <w:p w:rsidR="00F34A20"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F34A20"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F34A20"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 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F34A20"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 стимулирование потребления культурных благ;</w:t>
      </w:r>
    </w:p>
    <w:p w:rsidR="00F34A20" w:rsidRDefault="00F34A20" w:rsidP="00F34A20">
      <w:pPr>
        <w:pStyle w:val="ConsPlusCell"/>
        <w:ind w:firstLine="567"/>
        <w:jc w:val="both"/>
        <w:rPr>
          <w:rFonts w:ascii="Times New Roman" w:hAnsi="Times New Roman"/>
          <w:color w:val="000000"/>
          <w:sz w:val="24"/>
          <w:szCs w:val="24"/>
        </w:rPr>
      </w:pPr>
      <w:r>
        <w:rPr>
          <w:rFonts w:ascii="Times New Roman" w:hAnsi="Times New Roman"/>
          <w:color w:val="000000"/>
          <w:sz w:val="24"/>
          <w:szCs w:val="24"/>
        </w:rPr>
        <w:t>- обеспечение широкого доступа к культурным ценностям через формирование публичных электронных библиотек и музейных Интернет-ресурсов;</w:t>
      </w:r>
    </w:p>
    <w:p w:rsidR="00F34A20" w:rsidRDefault="00F34A20" w:rsidP="00F34A20">
      <w:pPr>
        <w:pStyle w:val="ConsPlusCell"/>
        <w:ind w:firstLine="567"/>
        <w:jc w:val="both"/>
        <w:rPr>
          <w:rFonts w:ascii="Times New Roman" w:hAnsi="Times New Roman"/>
          <w:color w:val="000000"/>
          <w:sz w:val="24"/>
          <w:szCs w:val="24"/>
        </w:rPr>
      </w:pPr>
      <w:r>
        <w:rPr>
          <w:rFonts w:ascii="Times New Roman" w:hAnsi="Times New Roman"/>
          <w:color w:val="000000"/>
          <w:sz w:val="24"/>
          <w:szCs w:val="24"/>
        </w:rPr>
        <w:lastRenderedPageBreak/>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F34A20" w:rsidRDefault="00F34A20" w:rsidP="00F34A2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укрепление имиджа  муниципального образования  Симское  Юрьев-Польского района как МО с высоким уровнем культуры, благоприятной для туризма.</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2.3. Показатели (индикаторы) достижения целей</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 решения задач</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 xml:space="preserve">Система показателей (индикаторов) Программы включает взаимодополняющие друг друга индикаторы цели и индикаторы входящих в </w:t>
      </w:r>
      <w:r>
        <w:rPr>
          <w:rFonts w:ascii="Times New Roman" w:hAnsi="Times New Roman"/>
          <w:color w:val="000000"/>
          <w:sz w:val="24"/>
          <w:szCs w:val="24"/>
        </w:rPr>
        <w:t xml:space="preserve">Программу подпрограмм и приведена в </w:t>
      </w:r>
      <w:hyperlink w:anchor="Par4424" w:history="1">
        <w:r>
          <w:rPr>
            <w:rFonts w:ascii="Times New Roman" w:hAnsi="Times New Roman"/>
            <w:color w:val="000000"/>
            <w:sz w:val="24"/>
            <w:szCs w:val="24"/>
          </w:rPr>
          <w:t>Таблице  1</w:t>
        </w:r>
      </w:hyperlink>
      <w:r>
        <w:rPr>
          <w:rFonts w:ascii="Times New Roman" w:hAnsi="Times New Roman"/>
          <w:color w:val="000000"/>
          <w:sz w:val="24"/>
          <w:szCs w:val="24"/>
        </w:rPr>
        <w:t>.</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Состав показателей (индикаторов) Программы увязан с основными мероприятиями и позволяет оценить ожидаемые результаты и эффективность ее реализации на период до 2020 года.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Описания показателей (индикаторов) подпрограмм представлены в соответствующих разделах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 xml:space="preserve">Показатели (индикаторы) Программы имеют запланированные по годам количественные значения. Значения показателей (индикаторов) Программы по годам ее реализации в разрезе подпрограмм и ведомственных целевых программ приведены в </w:t>
      </w:r>
      <w:hyperlink w:anchor="Par4424" w:history="1">
        <w:r>
          <w:rPr>
            <w:rFonts w:ascii="Times New Roman" w:hAnsi="Times New Roman"/>
            <w:color w:val="000000"/>
            <w:sz w:val="24"/>
            <w:szCs w:val="24"/>
          </w:rPr>
          <w:t>Таблице 1</w:t>
        </w:r>
      </w:hyperlink>
      <w:r>
        <w:rPr>
          <w:rFonts w:ascii="Times New Roman" w:hAnsi="Times New Roman"/>
          <w:color w:val="000000"/>
          <w:sz w:val="24"/>
          <w:szCs w:val="24"/>
        </w:rPr>
        <w:t>.</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Улучшение значений целевых показателей (индикаторов) в рамках реализации Программы предполагается за счет: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повышения прозрачности и открытости деятельности учреждений и организаций отраслей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роста качества и эффективности муниципального управления в сферах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повышения мотивации работников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внедрения современных информационных и инновационных технологий в сферах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увеличения объемов бюджетного и внебюджетного финансирования рассматриваемой сферы.</w:t>
      </w:r>
    </w:p>
    <w:p w:rsidR="00F34A20" w:rsidRPr="005C36EC" w:rsidRDefault="00F34A20" w:rsidP="00F34A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В плановый период до 2020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w:t>
      </w:r>
      <w:r w:rsidRPr="005C36EC">
        <w:rPr>
          <w:rFonts w:ascii="Times New Roman" w:hAnsi="Times New Roman" w:cs="Times New Roman"/>
          <w:sz w:val="24"/>
          <w:szCs w:val="24"/>
        </w:rPr>
        <w:t>в разделе 12.</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2.4. Сроки и этапы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Программы «Развитие культуры и туризма муниципального образования Симское Юрьев-Польского района на 2014-2020 годы» будет осуществляться с 2014  по 2020 годы.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процессе реализации будут сформированы правовые, организационные и методические условия, необходимые для эффективной реализации Программы, в том числе: совершенствование нормативно-правовой базы сфер культуры и туризма, осуществление подготовки и переподготовки персонала, информационная поддержка Программы и др.</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Будет обеспечено новое качество услуг в сферах культуры и туризма и повышена конкурентоспособность рынка туристских услуг  муниципального образования  Симское.</w:t>
      </w: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III. Обобщенная характеристика основных</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мероприятий Программы и подпрограмм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В рамках Программы предполагается реализация </w:t>
      </w:r>
      <w:r>
        <w:rPr>
          <w:rFonts w:ascii="Times New Roman" w:hAnsi="Times New Roman"/>
          <w:color w:val="000000"/>
          <w:sz w:val="24"/>
          <w:szCs w:val="24"/>
        </w:rPr>
        <w:t xml:space="preserve">мероприятий, </w:t>
      </w:r>
      <w:r>
        <w:rPr>
          <w:rFonts w:ascii="Times New Roman" w:hAnsi="Times New Roman"/>
          <w:sz w:val="24"/>
          <w:szCs w:val="24"/>
        </w:rPr>
        <w:t>выделенных в структуре подпрограмм «Наследие», «Культура и Искусство», «Развитие туризма», «Обеспечение условий реализации Программы».</w:t>
      </w:r>
    </w:p>
    <w:p w:rsidR="00F34A20" w:rsidRDefault="00F34A20" w:rsidP="00F34A20">
      <w:pPr>
        <w:pStyle w:val="ConsPlusCell"/>
        <w:ind w:firstLine="567"/>
        <w:jc w:val="both"/>
        <w:rPr>
          <w:rFonts w:ascii="Times New Roman" w:hAnsi="Times New Roman"/>
          <w:sz w:val="24"/>
          <w:szCs w:val="24"/>
        </w:rPr>
      </w:pPr>
      <w:r>
        <w:rPr>
          <w:rFonts w:ascii="Times New Roman" w:hAnsi="Times New Roman"/>
          <w:sz w:val="24"/>
          <w:szCs w:val="24"/>
        </w:rPr>
        <w:t>Для решения задачи 1 по сохранению культурного и исторического наследия муниципального образования, обеспечение доступа граждан к культурным ценностям и участию в культурной жизни, реализация творческого потенциала для граждан  области предусматривается реализация подпрограмм «Наследие» и «Культура и Искусство».</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Подпрограмма «Наследие» включает следующие основные мероприятия: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развитие библиотечного дела;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развитие музейного дела.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Подпрограмму «Культура и Искусство» составляют следующие основные мероприятия: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сохранение и развитие традиционной народной культуры, нематериального культурного наследия народов;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развитие дополнительной предпрофессиональной общеобразовательной программы в области искусства.</w:t>
      </w:r>
    </w:p>
    <w:p w:rsidR="00F34A20" w:rsidRPr="002A0994"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решение задачи 2 по  повышению конкурентоспособности муниципального образования  Симское  Юрьев-Польского района как зоны рекреации и активно-познавательного туризма направлена реализация основных мероприятий Подпрограммы </w:t>
      </w:r>
      <w:r w:rsidRPr="002A0994">
        <w:rPr>
          <w:rFonts w:ascii="Times New Roman" w:hAnsi="Times New Roman"/>
          <w:color w:val="000000"/>
          <w:sz w:val="24"/>
          <w:szCs w:val="24"/>
        </w:rPr>
        <w:t>«Развитие туризма»</w:t>
      </w:r>
      <w:r w:rsidRPr="002A0994">
        <w:rPr>
          <w:rFonts w:ascii="Times New Roman" w:hAnsi="Times New Roman"/>
          <w:sz w:val="24"/>
          <w:szCs w:val="24"/>
        </w:rPr>
        <w:t>.</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Которая включает комплекс  мероприятий по формированию системы организации туристической сферы и укрепления имиджа муниципального образования Симское как территории благоприятной для развития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задачи 3 по созданию благоприятных условий для устойчивого развития сферы культуры и туризма предполагает реализацию основных мероприятий подпрограммы «Обеспечение условий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развитие инфраструктуры и системы управления в сферах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Указанные основные мероприятия планируются к осуществлению в течение всего периода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 xml:space="preserve">Сведения об ожидаемых результатах реализации основных мероприятий, последствиях их реализации, ответственных исполнителях и сроках представлены в </w:t>
      </w:r>
      <w:hyperlink w:anchor="Par5652" w:history="1">
        <w:r>
          <w:rPr>
            <w:rFonts w:ascii="Times New Roman" w:hAnsi="Times New Roman"/>
            <w:color w:val="000000"/>
            <w:sz w:val="24"/>
            <w:szCs w:val="24"/>
          </w:rPr>
          <w:t>Таблице 2</w:t>
        </w:r>
      </w:hyperlink>
      <w:r>
        <w:rPr>
          <w:rFonts w:ascii="Times New Roman" w:hAnsi="Times New Roman"/>
          <w:color w:val="000000"/>
          <w:sz w:val="24"/>
          <w:szCs w:val="24"/>
        </w:rPr>
        <w:t>.</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IV. Обобщенная характеристика мер</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муниципального регулирования</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Мерами муниципального регулирования в сфере реализации Программы являются косвенные инструменты муниципальной поддержки, реализация которых направлена на: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доступности услуг учреждений культуры для приоритетных категорий населения;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обеспечение свободного доступа граждан к культурным ценностям и участию в культурной жизни общества;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доступности для граждан культурных ценностей и информации, расширение возможностей для участия населения в культурной жизни;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создание условий и стимулирование сохранения культурного наследия муниципального образования, расширение возможностей населения в сфере доступа к культурным ценностям, информации, участия в культурной жизни общества;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доступности и качества услуг учреждений культуры для населения;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сохранение и развитие кинопоказа, создание условий для доступа населения к произведениям кинематографии;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стимулирование творческой деятельности в сфере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развитие контактов в области культуры, обеспечения свободного доступа граждан к культурным ценностям;</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привлечение иных источников финансирования (бюджетов муниципальных образований, внебюджетных источников);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внедрение стандартов качества муниципальных услуг, предоставляемых в сфере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внедрение стратегического планирования и методов управления проектами в деятельность муниципальных органов исполнительной власти в сфере культуры и муниципальных учреждений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выполнение муниципальных заданий на оказание муниципальных услуг (выполнение работ) в сфере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совершенствование системы ведомственной статистической и финансовой отчетности в сферах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инвентаризация объектов муниципальной собственности в сфере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внедрение новой (отраслевой) системы оплаты труда, ориентированной на результат, в муниципальных учреждениях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внедрение в органах управления и организациях культуры эффективных технологий кадровой работы;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совершенствование системы мотивации работников отрасли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обеспечение содействия в переподготовке и повышении квалификации работников сферы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развитие механизмов благотворительности и меценатства, спонсорства в сфере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ходе реализации Программы предполагается дальнейшее развитие и совершенствование муниципального регулирования, направленного на: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доступности услуг культуры для детей и молодежи;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сохранности музейных коллекций и качества услуг, предоставляемых населению музеем;</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участие в единой областной системе туристской навигации и ориентирующей информации для туристов.</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V. Прогноз сводных показателей муниципальных заданий</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этапам реализации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реализации Программы планируется оказание муниципальными учреждениями культуры следующих муниципальных услуг (выполнение работ):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Проведение фестивалей, выставок, концертов, смотров, конкурсов, конференций, кинопоказа и иных программных мероприятий силами культурно-досуговых учреждений;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тиражирование художественных публикаций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предпрофессиональных общеобразовательных программ в области искусства;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предоставление доступа к справочно-поисковому аппарату библиотек, базам данных;</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формирование и учет фондов библиотеки, библиографическая обработка документов и организация каталогов;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организация и проведение фестивалей, выставок, смотров, конкурсов, конференций и иных программных мероприятий силами учреждения;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организация мероприятий по капитальному ремонту, реконструкции учреждений культуры и учреждений, подведомственных комитету по культуре;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Прогноз сводных показателей муниципальных заданий на оказание муниципальных услуг </w:t>
      </w:r>
      <w:r>
        <w:rPr>
          <w:rFonts w:ascii="Times New Roman" w:hAnsi="Times New Roman"/>
          <w:sz w:val="24"/>
          <w:szCs w:val="24"/>
        </w:rPr>
        <w:lastRenderedPageBreak/>
        <w:t xml:space="preserve">муниципальными учреждениями культуры на территории муниципального образования Симское, находящимися в ведении отдела культуры и делам молодежи, в рамках Программы «Развитие культуры и туризма Юрьев-Польского района» представлен </w:t>
      </w:r>
      <w:r>
        <w:rPr>
          <w:rFonts w:ascii="Times New Roman" w:hAnsi="Times New Roman"/>
          <w:color w:val="000000"/>
          <w:sz w:val="24"/>
          <w:szCs w:val="24"/>
        </w:rPr>
        <w:t xml:space="preserve">в </w:t>
      </w:r>
      <w:hyperlink w:anchor="Par7732" w:history="1">
        <w:r>
          <w:rPr>
            <w:rFonts w:ascii="Times New Roman" w:hAnsi="Times New Roman"/>
            <w:color w:val="000000"/>
            <w:sz w:val="24"/>
            <w:szCs w:val="24"/>
          </w:rPr>
          <w:t>Таблице3</w:t>
        </w:r>
      </w:hyperlink>
      <w:r>
        <w:rPr>
          <w:rFonts w:ascii="Times New Roman" w:hAnsi="Times New Roman"/>
          <w:sz w:val="24"/>
          <w:szCs w:val="24"/>
        </w:rPr>
        <w:t>.</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VI. Информация об участии </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внебюджетных источников в реализации целей муниципальной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Участие акционерных обществ, общественных, научных и иных организаций, а также целевых внебюджетных фондов в реализации Программы не предусмотрено.</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VII. Обобщенная характеристика основных</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мероприятий, реализуемых органами местного самоуправления</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рамках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Участие муниципального образования Симское  в реализации мероприятий Программы   является одним из важнейших условий ее эффективности.</w:t>
      </w:r>
    </w:p>
    <w:p w:rsidR="00F34A20" w:rsidRDefault="00F34A20" w:rsidP="00F34A20">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Перечень мероприятий Программы, реализуемых  в муниципальном  образовании Симское и сведения о планируемых показателях результатов приведены в таблице 1 к Программе.</w:t>
      </w:r>
    </w:p>
    <w:p w:rsidR="00F34A20" w:rsidRDefault="00F34A20" w:rsidP="00F34A20">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Органы местного самоуправления муниципального образования Симское </w:t>
      </w:r>
      <w:r>
        <w:rPr>
          <w:rFonts w:ascii="Times New Roman" w:hAnsi="Times New Roman"/>
          <w:sz w:val="24"/>
          <w:szCs w:val="24"/>
        </w:rPr>
        <w:t xml:space="preserve">Юрьев-Польского </w:t>
      </w:r>
      <w:r>
        <w:rPr>
          <w:rFonts w:ascii="Times New Roman" w:hAnsi="Times New Roman"/>
          <w:sz w:val="24"/>
          <w:szCs w:val="24"/>
          <w:lang w:eastAsia="ru-RU"/>
        </w:rPr>
        <w:t xml:space="preserve">района, муниципальные учреждения культуры в ходе реализации Программы принимают участие в </w:t>
      </w:r>
      <w:r>
        <w:rPr>
          <w:rFonts w:ascii="Times New Roman" w:hAnsi="Times New Roman"/>
          <w:sz w:val="24"/>
          <w:szCs w:val="24"/>
        </w:rPr>
        <w:t>проведении ремонтных, противоаварийных работ и противопожарных мероприятий в учреждениях культуры.</w:t>
      </w:r>
    </w:p>
    <w:p w:rsidR="00F34A20" w:rsidRDefault="00F34A20" w:rsidP="00F34A2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В результате осуществления намеченных программных мероприятий будет значительно укреплена материально-техническая база учреждений культуры на селе.</w:t>
      </w:r>
    </w:p>
    <w:p w:rsidR="00F34A20" w:rsidRDefault="00F34A20" w:rsidP="00F34A20">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Это окажет существенное влияние на повышение безопасности объектов культуры, сокращение аварийных ситуаций в конструкциях несущих элементов зданий и инженерных систем, соответствие объектов требованиям санитарных норм и правил, предписаний органов противопожарной безопасности по эксплуатации зданий учреждений культуры в муниципальном образовании Симское.</w:t>
      </w:r>
    </w:p>
    <w:p w:rsidR="00F34A20" w:rsidRDefault="00F34A20" w:rsidP="00F34A20">
      <w:pPr>
        <w:autoSpaceDE w:val="0"/>
        <w:autoSpaceDN w:val="0"/>
        <w:adjustRightInd w:val="0"/>
        <w:spacing w:after="0" w:line="240" w:lineRule="auto"/>
        <w:ind w:firstLine="567"/>
        <w:jc w:val="both"/>
        <w:outlineLvl w:val="1"/>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VIII. Обоснование выделения и включения</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 состав Программы предусмотренных к реализации </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Программа включает две значимые сферы: культура и туризм, каждая из которых рассматривается в рамках соответствующей задачи Программы (задачи 1 и 2).</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учетом подотраслей отрасли культуры, отнесенных к сфере реализации Программы, в ее составе выделяются подпрограммы «Наследие», «Культура и Искусство», «Развитие туризма», «Обеспечение условий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Подпрограмма «Наследие» охватывает такие направления реализации Программы, как:</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доступности и качества библиотечных услуг;</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доступности и качества музейных услуг;</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Подпрограмма «Культура и Искусство» направлена на: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сохранение традиционной народной культуры, содействие сохранению и развитию народных художественных промыслов;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поддержку учреждений культуры, а также творческих инициатив населения;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развитие сотрудничества в сфере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организацию и проведение мероприятий, посвященных значимым событиям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разработка и реализация дополнительных общеобразовательных программ в области искусств.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Подпрограмма «Развитие туризма» направлена на: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формирование имиджевой привлекательности муниципального образования Симсоке Юрьев-Польского района. В подпрограмме «Обеспечение условий реализации Программы» отражены мероприятия, направленные на решение задач по:</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обеспечению эффективного управления финансами в сфере культуры и организации выполнения мероприятий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обеспечению эффективного управления кадровыми ресурсами в сферах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информационному обеспечению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разработке и внедрению инновационных решений в сферах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созданию необходимых условий для активизации инновационной и инвестиционной деятельности в сферах культуры и туризма.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подпрограммы «Обеспечение условий реализации Программы» способствует решению задач остальных подпрограмм и достижению целей включенной в Программу ведомственной целевой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IX. Обоснование объема финансовых ресурсов, необходимых</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для реализации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i/>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мероприятий Программы осуществляется за счет федерального, областного и районного бюджетов, бюджета  муниципального образования Симское Юрьев-Польского района.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Объем финансовых ресурсов из средств районного бюджета и бюджета поселения на реализацию мероприятий Программы подлежит уточнению при формировании проектов районного и местных  бюджетов на очередной финансовой год и плановый период в установленном порядке. </w:t>
      </w:r>
    </w:p>
    <w:p w:rsidR="00F34A20" w:rsidRPr="00C2757A" w:rsidRDefault="00F34A20" w:rsidP="00F34A20">
      <w:pPr>
        <w:pStyle w:val="ConsPlusCell"/>
        <w:spacing w:line="240" w:lineRule="atLeast"/>
        <w:ind w:firstLine="567"/>
        <w:rPr>
          <w:rFonts w:ascii="Times New Roman" w:hAnsi="Times New Roman"/>
          <w:sz w:val="24"/>
          <w:szCs w:val="24"/>
        </w:rPr>
      </w:pPr>
      <w:r w:rsidRPr="00C2757A">
        <w:rPr>
          <w:rFonts w:ascii="Times New Roman" w:hAnsi="Times New Roman"/>
          <w:sz w:val="24"/>
          <w:szCs w:val="24"/>
        </w:rPr>
        <w:t>Общий объем средств на реализ</w:t>
      </w:r>
      <w:r>
        <w:rPr>
          <w:rFonts w:ascii="Times New Roman" w:hAnsi="Times New Roman"/>
          <w:sz w:val="24"/>
          <w:szCs w:val="24"/>
        </w:rPr>
        <w:t>ацию Программы составляет 33464 тыс.руб.</w:t>
      </w:r>
    </w:p>
    <w:p w:rsidR="00F34A20" w:rsidRPr="00C2757A" w:rsidRDefault="00F34A20" w:rsidP="00F34A20">
      <w:pPr>
        <w:pStyle w:val="ConsPlusCell"/>
        <w:spacing w:line="240" w:lineRule="atLeast"/>
        <w:ind w:firstLine="567"/>
        <w:rPr>
          <w:rFonts w:ascii="Times New Roman" w:hAnsi="Times New Roman"/>
          <w:sz w:val="24"/>
          <w:szCs w:val="24"/>
        </w:rPr>
      </w:pPr>
      <w:r w:rsidRPr="00C2757A">
        <w:rPr>
          <w:rFonts w:ascii="Times New Roman" w:hAnsi="Times New Roman"/>
          <w:sz w:val="24"/>
          <w:szCs w:val="24"/>
        </w:rPr>
        <w:t xml:space="preserve">в т.ч. объем бюджетных ассигнований областного бюджета на реализацию Программы составляет </w:t>
      </w:r>
      <w:r>
        <w:rPr>
          <w:rFonts w:ascii="Times New Roman" w:hAnsi="Times New Roman"/>
          <w:sz w:val="24"/>
          <w:szCs w:val="24"/>
        </w:rPr>
        <w:t>9,325</w:t>
      </w:r>
      <w:r w:rsidRPr="00C2757A">
        <w:rPr>
          <w:rFonts w:ascii="Times New Roman" w:hAnsi="Times New Roman"/>
          <w:sz w:val="24"/>
          <w:szCs w:val="24"/>
        </w:rPr>
        <w:t xml:space="preserve"> тыс.рублей;</w:t>
      </w:r>
    </w:p>
    <w:p w:rsidR="00F34A20" w:rsidRPr="00C2757A" w:rsidRDefault="00F34A20" w:rsidP="00F34A20">
      <w:pPr>
        <w:pStyle w:val="ConsPlusCell"/>
        <w:spacing w:line="240" w:lineRule="atLeast"/>
        <w:ind w:firstLine="567"/>
        <w:rPr>
          <w:rFonts w:ascii="Times New Roman" w:hAnsi="Times New Roman"/>
          <w:sz w:val="24"/>
          <w:szCs w:val="24"/>
        </w:rPr>
      </w:pPr>
      <w:r w:rsidRPr="00C2757A">
        <w:rPr>
          <w:rFonts w:ascii="Times New Roman" w:hAnsi="Times New Roman"/>
          <w:sz w:val="24"/>
          <w:szCs w:val="24"/>
        </w:rPr>
        <w:t>бюджетные ассигнования всех уровней бюджета на реализацию Программы по годам распределяются в следующих объемах:</w:t>
      </w:r>
    </w:p>
    <w:p w:rsidR="00F34A20" w:rsidRPr="00C2757A" w:rsidRDefault="00F34A20" w:rsidP="00F34A20">
      <w:pPr>
        <w:pStyle w:val="ConsPlusCell"/>
        <w:spacing w:line="240" w:lineRule="atLeast"/>
        <w:ind w:firstLine="567"/>
        <w:rPr>
          <w:rFonts w:ascii="Times New Roman" w:hAnsi="Times New Roman"/>
          <w:sz w:val="24"/>
          <w:szCs w:val="24"/>
        </w:rPr>
      </w:pPr>
      <w:r>
        <w:rPr>
          <w:rFonts w:ascii="Times New Roman" w:hAnsi="Times New Roman"/>
          <w:sz w:val="24"/>
          <w:szCs w:val="24"/>
        </w:rPr>
        <w:t>2014 год – 5146</w:t>
      </w:r>
      <w:r w:rsidRPr="00C2757A">
        <w:rPr>
          <w:rFonts w:ascii="Times New Roman" w:hAnsi="Times New Roman"/>
          <w:sz w:val="24"/>
          <w:szCs w:val="24"/>
        </w:rPr>
        <w:t xml:space="preserve"> тыс.рублей</w:t>
      </w:r>
    </w:p>
    <w:p w:rsidR="00F34A20" w:rsidRPr="00C2757A" w:rsidRDefault="00F34A20" w:rsidP="00F34A20">
      <w:pPr>
        <w:pStyle w:val="ConsPlusCell"/>
        <w:spacing w:line="240" w:lineRule="atLeast"/>
        <w:ind w:firstLine="567"/>
        <w:rPr>
          <w:rFonts w:ascii="Times New Roman" w:hAnsi="Times New Roman"/>
          <w:sz w:val="24"/>
          <w:szCs w:val="24"/>
        </w:rPr>
      </w:pPr>
      <w:r>
        <w:rPr>
          <w:rFonts w:ascii="Times New Roman" w:hAnsi="Times New Roman"/>
          <w:sz w:val="24"/>
          <w:szCs w:val="24"/>
        </w:rPr>
        <w:t xml:space="preserve">2015 год – 6473 </w:t>
      </w:r>
      <w:r w:rsidRPr="00C2757A">
        <w:rPr>
          <w:rFonts w:ascii="Times New Roman" w:hAnsi="Times New Roman"/>
          <w:sz w:val="24"/>
          <w:szCs w:val="24"/>
        </w:rPr>
        <w:t>тыс.рублей</w:t>
      </w:r>
    </w:p>
    <w:p w:rsidR="00F34A20" w:rsidRPr="00C2757A" w:rsidRDefault="00F34A20" w:rsidP="00F34A20">
      <w:pPr>
        <w:pStyle w:val="ConsPlusCell"/>
        <w:spacing w:line="240" w:lineRule="atLeast"/>
        <w:ind w:firstLine="567"/>
        <w:rPr>
          <w:rFonts w:ascii="Times New Roman" w:hAnsi="Times New Roman"/>
          <w:sz w:val="24"/>
          <w:szCs w:val="24"/>
        </w:rPr>
      </w:pPr>
      <w:r w:rsidRPr="00C2757A">
        <w:rPr>
          <w:rFonts w:ascii="Times New Roman" w:hAnsi="Times New Roman"/>
          <w:sz w:val="24"/>
          <w:szCs w:val="24"/>
        </w:rPr>
        <w:t xml:space="preserve">2016 год- </w:t>
      </w:r>
      <w:r>
        <w:rPr>
          <w:rFonts w:ascii="Times New Roman" w:hAnsi="Times New Roman"/>
          <w:sz w:val="24"/>
          <w:szCs w:val="24"/>
        </w:rPr>
        <w:t xml:space="preserve"> 8017</w:t>
      </w:r>
      <w:r w:rsidRPr="00C2757A">
        <w:rPr>
          <w:rFonts w:ascii="Times New Roman" w:hAnsi="Times New Roman"/>
          <w:sz w:val="24"/>
          <w:szCs w:val="24"/>
        </w:rPr>
        <w:t xml:space="preserve"> тыс.</w:t>
      </w:r>
      <w:r>
        <w:rPr>
          <w:rFonts w:ascii="Times New Roman" w:hAnsi="Times New Roman"/>
          <w:sz w:val="24"/>
          <w:szCs w:val="24"/>
        </w:rPr>
        <w:t xml:space="preserve"> </w:t>
      </w:r>
      <w:r w:rsidRPr="00C2757A">
        <w:rPr>
          <w:rFonts w:ascii="Times New Roman" w:hAnsi="Times New Roman"/>
          <w:sz w:val="24"/>
          <w:szCs w:val="24"/>
        </w:rPr>
        <w:t>рублей</w:t>
      </w:r>
    </w:p>
    <w:p w:rsidR="00F34A20" w:rsidRPr="00C2757A" w:rsidRDefault="00F34A20" w:rsidP="00F34A20">
      <w:pPr>
        <w:pStyle w:val="ConsPlusCell"/>
        <w:spacing w:line="240" w:lineRule="atLeast"/>
        <w:ind w:firstLine="567"/>
        <w:rPr>
          <w:rFonts w:ascii="Times New Roman" w:hAnsi="Times New Roman"/>
          <w:sz w:val="24"/>
          <w:szCs w:val="24"/>
        </w:rPr>
      </w:pPr>
      <w:r w:rsidRPr="00C2757A">
        <w:rPr>
          <w:rFonts w:ascii="Times New Roman" w:hAnsi="Times New Roman"/>
          <w:sz w:val="24"/>
          <w:szCs w:val="24"/>
        </w:rPr>
        <w:t xml:space="preserve">2017 год-  </w:t>
      </w:r>
      <w:r>
        <w:rPr>
          <w:rFonts w:ascii="Times New Roman" w:hAnsi="Times New Roman"/>
          <w:sz w:val="24"/>
          <w:szCs w:val="24"/>
        </w:rPr>
        <w:t>3457</w:t>
      </w:r>
      <w:r w:rsidRPr="00C2757A">
        <w:rPr>
          <w:rFonts w:ascii="Times New Roman" w:hAnsi="Times New Roman"/>
          <w:sz w:val="24"/>
          <w:szCs w:val="24"/>
        </w:rPr>
        <w:t xml:space="preserve"> тыс.</w:t>
      </w:r>
      <w:r>
        <w:rPr>
          <w:rFonts w:ascii="Times New Roman" w:hAnsi="Times New Roman"/>
          <w:sz w:val="24"/>
          <w:szCs w:val="24"/>
        </w:rPr>
        <w:t xml:space="preserve"> </w:t>
      </w:r>
      <w:r w:rsidRPr="00C2757A">
        <w:rPr>
          <w:rFonts w:ascii="Times New Roman" w:hAnsi="Times New Roman"/>
          <w:sz w:val="24"/>
          <w:szCs w:val="24"/>
        </w:rPr>
        <w:t>рублей</w:t>
      </w:r>
    </w:p>
    <w:p w:rsidR="00F34A20" w:rsidRPr="00C2757A" w:rsidRDefault="00F34A20" w:rsidP="00F34A20">
      <w:pPr>
        <w:pStyle w:val="ConsPlusCell"/>
        <w:spacing w:line="240" w:lineRule="atLeast"/>
        <w:ind w:firstLine="567"/>
        <w:rPr>
          <w:rFonts w:ascii="Times New Roman" w:hAnsi="Times New Roman"/>
          <w:sz w:val="24"/>
          <w:szCs w:val="24"/>
        </w:rPr>
      </w:pPr>
      <w:r w:rsidRPr="00C2757A">
        <w:rPr>
          <w:rFonts w:ascii="Times New Roman" w:hAnsi="Times New Roman"/>
          <w:sz w:val="24"/>
          <w:szCs w:val="24"/>
        </w:rPr>
        <w:t xml:space="preserve">2018 год-  </w:t>
      </w:r>
      <w:r>
        <w:rPr>
          <w:rFonts w:ascii="Times New Roman" w:hAnsi="Times New Roman"/>
          <w:sz w:val="24"/>
          <w:szCs w:val="24"/>
        </w:rPr>
        <w:t>3457</w:t>
      </w:r>
      <w:r w:rsidRPr="00C2757A">
        <w:rPr>
          <w:rFonts w:ascii="Times New Roman" w:hAnsi="Times New Roman"/>
          <w:sz w:val="24"/>
          <w:szCs w:val="24"/>
        </w:rPr>
        <w:t xml:space="preserve"> тыс.</w:t>
      </w:r>
      <w:r>
        <w:rPr>
          <w:rFonts w:ascii="Times New Roman" w:hAnsi="Times New Roman"/>
          <w:sz w:val="24"/>
          <w:szCs w:val="24"/>
        </w:rPr>
        <w:t xml:space="preserve"> </w:t>
      </w:r>
      <w:r w:rsidRPr="00C2757A">
        <w:rPr>
          <w:rFonts w:ascii="Times New Roman" w:hAnsi="Times New Roman"/>
          <w:sz w:val="24"/>
          <w:szCs w:val="24"/>
        </w:rPr>
        <w:t>рублей</w:t>
      </w:r>
    </w:p>
    <w:p w:rsidR="00F34A20" w:rsidRPr="00C2757A" w:rsidRDefault="00F34A20" w:rsidP="00F34A20">
      <w:pPr>
        <w:pStyle w:val="ConsPlusCell"/>
        <w:spacing w:line="240" w:lineRule="atLeast"/>
        <w:ind w:firstLine="567"/>
        <w:rPr>
          <w:rFonts w:ascii="Times New Roman" w:hAnsi="Times New Roman"/>
          <w:sz w:val="24"/>
          <w:szCs w:val="24"/>
        </w:rPr>
      </w:pPr>
      <w:r w:rsidRPr="00C2757A">
        <w:rPr>
          <w:rFonts w:ascii="Times New Roman" w:hAnsi="Times New Roman"/>
          <w:sz w:val="24"/>
          <w:szCs w:val="24"/>
        </w:rPr>
        <w:t xml:space="preserve">2019 год-  </w:t>
      </w:r>
      <w:r>
        <w:rPr>
          <w:rFonts w:ascii="Times New Roman" w:hAnsi="Times New Roman"/>
          <w:sz w:val="24"/>
          <w:szCs w:val="24"/>
        </w:rPr>
        <w:t>3457</w:t>
      </w:r>
      <w:r w:rsidRPr="00C2757A">
        <w:rPr>
          <w:rFonts w:ascii="Times New Roman" w:hAnsi="Times New Roman"/>
          <w:sz w:val="24"/>
          <w:szCs w:val="24"/>
        </w:rPr>
        <w:t xml:space="preserve"> тыс.</w:t>
      </w:r>
      <w:r>
        <w:rPr>
          <w:rFonts w:ascii="Times New Roman" w:hAnsi="Times New Roman"/>
          <w:sz w:val="24"/>
          <w:szCs w:val="24"/>
        </w:rPr>
        <w:t xml:space="preserve"> </w:t>
      </w:r>
      <w:r w:rsidRPr="00C2757A">
        <w:rPr>
          <w:rFonts w:ascii="Times New Roman" w:hAnsi="Times New Roman"/>
          <w:sz w:val="24"/>
          <w:szCs w:val="24"/>
        </w:rPr>
        <w:t>рублей</w:t>
      </w:r>
    </w:p>
    <w:p w:rsidR="00F34A20" w:rsidRDefault="00F34A20" w:rsidP="00F34A20">
      <w:pPr>
        <w:widowControl w:val="0"/>
        <w:autoSpaceDE w:val="0"/>
        <w:autoSpaceDN w:val="0"/>
        <w:adjustRightInd w:val="0"/>
        <w:spacing w:after="0" w:line="240" w:lineRule="auto"/>
        <w:ind w:firstLine="567"/>
        <w:jc w:val="both"/>
        <w:rPr>
          <w:rFonts w:ascii="Times New Roman" w:hAnsi="Times New Roman"/>
          <w:sz w:val="24"/>
          <w:szCs w:val="24"/>
        </w:rPr>
      </w:pPr>
      <w:r w:rsidRPr="00C2757A">
        <w:rPr>
          <w:rFonts w:ascii="Times New Roman" w:hAnsi="Times New Roman"/>
          <w:sz w:val="24"/>
          <w:szCs w:val="24"/>
        </w:rPr>
        <w:t xml:space="preserve">2020 год-  </w:t>
      </w:r>
      <w:r>
        <w:rPr>
          <w:rFonts w:ascii="Times New Roman" w:hAnsi="Times New Roman"/>
          <w:sz w:val="24"/>
          <w:szCs w:val="24"/>
        </w:rPr>
        <w:t xml:space="preserve">3457 </w:t>
      </w:r>
      <w:r w:rsidRPr="00C2757A">
        <w:rPr>
          <w:rFonts w:ascii="Times New Roman" w:hAnsi="Times New Roman"/>
          <w:sz w:val="24"/>
          <w:szCs w:val="24"/>
        </w:rPr>
        <w:t>тыс.</w:t>
      </w:r>
      <w:r>
        <w:rPr>
          <w:rFonts w:ascii="Times New Roman" w:hAnsi="Times New Roman"/>
          <w:sz w:val="24"/>
          <w:szCs w:val="24"/>
        </w:rPr>
        <w:t xml:space="preserve"> </w:t>
      </w:r>
      <w:r w:rsidRPr="00C2757A">
        <w:rPr>
          <w:rFonts w:ascii="Times New Roman" w:hAnsi="Times New Roman"/>
          <w:sz w:val="24"/>
          <w:szCs w:val="24"/>
        </w:rPr>
        <w:t>рублей</w:t>
      </w:r>
    </w:p>
    <w:p w:rsidR="00F34A20" w:rsidRPr="00C2757A" w:rsidRDefault="00F34A20" w:rsidP="00F34A20">
      <w:pPr>
        <w:widowControl w:val="0"/>
        <w:autoSpaceDE w:val="0"/>
        <w:autoSpaceDN w:val="0"/>
        <w:adjustRightInd w:val="0"/>
        <w:spacing w:after="0" w:line="240" w:lineRule="auto"/>
        <w:ind w:firstLine="567"/>
        <w:jc w:val="both"/>
        <w:rPr>
          <w:rFonts w:ascii="Times New Roman" w:hAnsi="Times New Roman"/>
          <w:sz w:val="24"/>
          <w:szCs w:val="24"/>
        </w:rPr>
      </w:pPr>
    </w:p>
    <w:p w:rsidR="00F34A20" w:rsidRPr="00AB7EEE" w:rsidRDefault="00F34A20" w:rsidP="00F34A20">
      <w:pPr>
        <w:widowControl w:val="0"/>
        <w:autoSpaceDE w:val="0"/>
        <w:autoSpaceDN w:val="0"/>
        <w:adjustRightInd w:val="0"/>
        <w:spacing w:after="0" w:line="240" w:lineRule="auto"/>
        <w:ind w:firstLine="540"/>
        <w:jc w:val="center"/>
        <w:rPr>
          <w:rFonts w:ascii="Times New Roman" w:hAnsi="Times New Roman"/>
          <w:sz w:val="24"/>
          <w:szCs w:val="24"/>
          <w:highlight w:val="yellow"/>
        </w:rPr>
      </w:pPr>
      <w:r>
        <w:rPr>
          <w:rFonts w:ascii="Times New Roman" w:hAnsi="Times New Roman"/>
          <w:sz w:val="24"/>
          <w:szCs w:val="24"/>
        </w:rPr>
        <w:t xml:space="preserve">X. Информация по ресурсному обеспечению за счет средств бюджета МО Симское Юрьев-Польского района, других источников финансирования и </w:t>
      </w:r>
      <w:r w:rsidRPr="00A851E4">
        <w:rPr>
          <w:rFonts w:ascii="Times New Roman" w:hAnsi="Times New Roman"/>
          <w:sz w:val="24"/>
          <w:szCs w:val="24"/>
        </w:rPr>
        <w:t>направления затрат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highlight w:val="yellow"/>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Объемы ресурсного обеспечения Программы и соотношение расходов бюджетов различных уровней учитывают наличие программ, нацеленных на обеспечение прав граждан на доступ к культурным ценностям, обеспечение свободы творчества и прав граждан на участие в культурной жизни, развитие отрасли туризма, и финансовые ресурсы, находящиеся в распоряжении органов местного самоуправления, а также иные средства, привлекаемые на эти </w:t>
      </w:r>
      <w:r>
        <w:rPr>
          <w:rFonts w:ascii="Times New Roman" w:hAnsi="Times New Roman"/>
          <w:sz w:val="24"/>
          <w:szCs w:val="24"/>
        </w:rPr>
        <w:lastRenderedPageBreak/>
        <w:t>цели.</w:t>
      </w:r>
    </w:p>
    <w:p w:rsidR="00F34A20" w:rsidRPr="00D64A6A" w:rsidRDefault="00F34A20" w:rsidP="00F34A20">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Ресурсное обеспечение реализации Программы за счет средств бюджета МО Симское Юрьев-Польского района  представлено в </w:t>
      </w:r>
      <w:hyperlink w:anchor="Par7811" w:history="1">
        <w:r w:rsidRPr="00075DA6">
          <w:rPr>
            <w:rFonts w:ascii="Times New Roman" w:hAnsi="Times New Roman"/>
            <w:sz w:val="24"/>
            <w:szCs w:val="24"/>
          </w:rPr>
          <w:t xml:space="preserve">Таблице </w:t>
        </w:r>
      </w:hyperlink>
      <w:r w:rsidRPr="00075DA6">
        <w:rPr>
          <w:sz w:val="24"/>
          <w:szCs w:val="24"/>
        </w:rPr>
        <w:t>3</w:t>
      </w:r>
      <w:r w:rsidRPr="00075DA6">
        <w:rPr>
          <w:rFonts w:ascii="Times New Roman" w:hAnsi="Times New Roman"/>
          <w:sz w:val="24"/>
          <w:szCs w:val="24"/>
        </w:rPr>
        <w:t>.</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center"/>
        <w:rPr>
          <w:rFonts w:ascii="Times New Roman" w:hAnsi="Times New Roman"/>
          <w:sz w:val="24"/>
          <w:szCs w:val="24"/>
        </w:rPr>
      </w:pPr>
      <w:bookmarkStart w:id="0" w:name="Par762"/>
      <w:bookmarkStart w:id="1" w:name="Par922"/>
      <w:bookmarkEnd w:id="0"/>
      <w:bookmarkEnd w:id="1"/>
      <w:r>
        <w:rPr>
          <w:rFonts w:ascii="Times New Roman" w:hAnsi="Times New Roman"/>
          <w:sz w:val="24"/>
          <w:szCs w:val="24"/>
        </w:rPr>
        <w:t>X</w:t>
      </w:r>
      <w:r>
        <w:rPr>
          <w:rFonts w:ascii="Times New Roman" w:hAnsi="Times New Roman"/>
          <w:sz w:val="24"/>
          <w:szCs w:val="24"/>
          <w:lang w:val="en-US"/>
        </w:rPr>
        <w:t>I</w:t>
      </w:r>
      <w:r>
        <w:rPr>
          <w:rFonts w:ascii="Times New Roman" w:hAnsi="Times New Roman"/>
          <w:sz w:val="24"/>
          <w:szCs w:val="24"/>
        </w:rPr>
        <w:t xml:space="preserve">. Прогноз конечных результатов Программы.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мероприятий Программы характеризуется следующими конечными результатами:</w:t>
      </w:r>
    </w:p>
    <w:p w:rsidR="00F34A20" w:rsidRDefault="00F34A20" w:rsidP="00F34A20">
      <w:pPr>
        <w:pStyle w:val="ConsPlusCell"/>
        <w:jc w:val="both"/>
        <w:rPr>
          <w:rFonts w:ascii="Times New Roman" w:hAnsi="Times New Roman"/>
          <w:sz w:val="24"/>
          <w:szCs w:val="24"/>
        </w:rPr>
      </w:pPr>
      <w:r>
        <w:rPr>
          <w:rFonts w:ascii="Times New Roman" w:hAnsi="Times New Roman"/>
          <w:sz w:val="24"/>
          <w:szCs w:val="24"/>
        </w:rPr>
        <w:t>- укрепление единого культурного пространства  муниципального образования Симское Юрьев-Польского района;</w:t>
      </w:r>
    </w:p>
    <w:p w:rsidR="00F34A20" w:rsidRDefault="00F34A20" w:rsidP="00F34A20">
      <w:pPr>
        <w:pStyle w:val="ConsPlusCell"/>
        <w:jc w:val="both"/>
        <w:rPr>
          <w:rFonts w:ascii="Times New Roman" w:hAnsi="Times New Roman"/>
          <w:sz w:val="24"/>
          <w:szCs w:val="24"/>
        </w:rPr>
      </w:pPr>
      <w:r>
        <w:rPr>
          <w:rFonts w:ascii="Times New Roman" w:hAnsi="Times New Roman"/>
          <w:sz w:val="24"/>
          <w:szCs w:val="24"/>
        </w:rPr>
        <w:t>- повышение качества муниципального управления и эффективности расходования бюджетных средств;</w:t>
      </w:r>
    </w:p>
    <w:p w:rsidR="00F34A20" w:rsidRDefault="00F34A20" w:rsidP="00F34A20">
      <w:pPr>
        <w:pStyle w:val="ConsPlusCell"/>
        <w:jc w:val="both"/>
        <w:rPr>
          <w:rFonts w:ascii="Times New Roman" w:hAnsi="Times New Roman"/>
          <w:sz w:val="24"/>
          <w:szCs w:val="24"/>
        </w:rPr>
      </w:pPr>
      <w:r>
        <w:rPr>
          <w:rFonts w:ascii="Times New Roman" w:hAnsi="Times New Roman"/>
          <w:sz w:val="24"/>
          <w:szCs w:val="24"/>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w:t>
      </w:r>
    </w:p>
    <w:p w:rsidR="00F34A20" w:rsidRDefault="00F34A20" w:rsidP="00F34A20">
      <w:pPr>
        <w:pStyle w:val="ConsPlusCell"/>
        <w:jc w:val="both"/>
        <w:rPr>
          <w:rFonts w:ascii="Times New Roman" w:hAnsi="Times New Roman"/>
          <w:color w:val="000000"/>
          <w:sz w:val="24"/>
          <w:szCs w:val="24"/>
        </w:rPr>
      </w:pPr>
      <w:r>
        <w:rPr>
          <w:rFonts w:ascii="Times New Roman" w:hAnsi="Times New Roman"/>
          <w:color w:val="000000"/>
          <w:sz w:val="24"/>
          <w:szCs w:val="24"/>
        </w:rPr>
        <w:t>- разработка и реализация комплекса мероприятий развития культуры в  муниципальном образовании Симское;</w:t>
      </w:r>
    </w:p>
    <w:p w:rsidR="00F34A20" w:rsidRDefault="00F34A20" w:rsidP="00F34A20">
      <w:pPr>
        <w:pStyle w:val="ConsPlusCell"/>
        <w:jc w:val="both"/>
        <w:rPr>
          <w:rFonts w:ascii="Times New Roman" w:hAnsi="Times New Roman"/>
          <w:sz w:val="24"/>
          <w:szCs w:val="24"/>
        </w:rPr>
      </w:pPr>
      <w:r>
        <w:rPr>
          <w:rFonts w:ascii="Times New Roman" w:hAnsi="Times New Roman"/>
          <w:sz w:val="24"/>
          <w:szCs w:val="24"/>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F34A20" w:rsidRDefault="00F34A20" w:rsidP="00F34A20">
      <w:pPr>
        <w:pStyle w:val="ConsPlusCell"/>
        <w:jc w:val="both"/>
        <w:rPr>
          <w:rFonts w:ascii="Times New Roman" w:hAnsi="Times New Roman"/>
          <w:sz w:val="24"/>
          <w:szCs w:val="24"/>
        </w:rPr>
      </w:pPr>
      <w:r>
        <w:rPr>
          <w:rFonts w:ascii="Times New Roman" w:hAnsi="Times New Roman"/>
          <w:sz w:val="24"/>
          <w:szCs w:val="24"/>
        </w:rPr>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F34A20" w:rsidRDefault="00F34A20" w:rsidP="00F34A20">
      <w:pPr>
        <w:pStyle w:val="ConsPlusCell"/>
        <w:jc w:val="both"/>
        <w:rPr>
          <w:rFonts w:ascii="Times New Roman" w:hAnsi="Times New Roman"/>
          <w:sz w:val="24"/>
          <w:szCs w:val="24"/>
        </w:rPr>
      </w:pPr>
      <w:r>
        <w:rPr>
          <w:rFonts w:ascii="Times New Roman" w:hAnsi="Times New Roman"/>
          <w:sz w:val="24"/>
          <w:szCs w:val="24"/>
        </w:rPr>
        <w:t>- создание благоприятных условий для улучшения культурно-досугового обслуживания населения, укрепление материально-технической базы отрасли, развития самодеятельного художественного творчества;</w:t>
      </w:r>
    </w:p>
    <w:p w:rsidR="00F34A20" w:rsidRDefault="00F34A20" w:rsidP="00F34A20">
      <w:pPr>
        <w:pStyle w:val="ConsPlusCell"/>
        <w:jc w:val="both"/>
        <w:rPr>
          <w:rFonts w:ascii="Times New Roman" w:hAnsi="Times New Roman"/>
          <w:sz w:val="24"/>
          <w:szCs w:val="24"/>
        </w:rPr>
      </w:pPr>
      <w:r>
        <w:rPr>
          <w:rFonts w:ascii="Times New Roman" w:hAnsi="Times New Roman"/>
          <w:sz w:val="24"/>
          <w:szCs w:val="24"/>
        </w:rPr>
        <w:t>- стимулирование потребления культурных благ;</w:t>
      </w:r>
    </w:p>
    <w:p w:rsidR="00F34A20" w:rsidRDefault="00F34A20" w:rsidP="00F34A20">
      <w:pPr>
        <w:pStyle w:val="ConsPlusCell"/>
        <w:jc w:val="both"/>
        <w:rPr>
          <w:rFonts w:ascii="Times New Roman" w:hAnsi="Times New Roman"/>
          <w:color w:val="000000"/>
          <w:sz w:val="24"/>
          <w:szCs w:val="24"/>
        </w:rPr>
      </w:pPr>
      <w:r>
        <w:rPr>
          <w:rFonts w:ascii="Times New Roman" w:hAnsi="Times New Roman"/>
          <w:color w:val="000000"/>
          <w:sz w:val="24"/>
          <w:szCs w:val="24"/>
        </w:rPr>
        <w:t>-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F34A20" w:rsidRDefault="00F34A20" w:rsidP="00F34A20">
      <w:pPr>
        <w:pStyle w:val="ConsPlusCell"/>
        <w:jc w:val="both"/>
        <w:rPr>
          <w:rFonts w:ascii="Times New Roman" w:hAnsi="Times New Roman"/>
          <w:color w:val="000000"/>
          <w:sz w:val="24"/>
          <w:szCs w:val="24"/>
        </w:rPr>
      </w:pPr>
      <w:r>
        <w:rPr>
          <w:rFonts w:ascii="Times New Roman" w:hAnsi="Times New Roman"/>
          <w:color w:val="000000"/>
          <w:sz w:val="24"/>
          <w:szCs w:val="24"/>
        </w:rPr>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F34A20" w:rsidRDefault="00F34A20" w:rsidP="00F34A20">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укрепление имиджа муниципального образования Симское Юрьев-Польского района.</w:t>
      </w: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X</w:t>
      </w:r>
      <w:r>
        <w:rPr>
          <w:rFonts w:ascii="Times New Roman" w:hAnsi="Times New Roman"/>
          <w:sz w:val="24"/>
          <w:szCs w:val="24"/>
          <w:lang w:val="en-US"/>
        </w:rPr>
        <w:t>II</w:t>
      </w:r>
      <w:r>
        <w:rPr>
          <w:rFonts w:ascii="Times New Roman" w:hAnsi="Times New Roman"/>
          <w:sz w:val="24"/>
          <w:szCs w:val="24"/>
        </w:rPr>
        <w:t>. Анализ рисков реализации Программы и описание мер</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управления рисками реализации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реализации Программы могут быть выделены следующие риски ее реализации.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Правовые риски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Правовые риски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Для минимизации воздействия данной группы рисков в рамках реализации Подпрограммы «Обеспечение условий реализации Программы» планируется проведение мониторинга изменений в федеральном и областном законодательстве в сферах культуры, туризма и смежных областях.</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lastRenderedPageBreak/>
        <w:t>Финансовые риски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Способами ограничения финансовых рисков выступают меры, предусмотренные в рамках реализации подпрограммы «Обеспечение условий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определение приоритетов для первоочередного финансирования;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планирование бюджетных расходов с применением методик оценки эффективности бюджетных расходов;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привлечение внебюджетного финансирования.</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Риск усиления разрыва между</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современными требованиями и фактическим состоянием</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материально-технической базы, технического оснащения</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 систем управления бюджетными организациями</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культуры и туризма</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Усиление разрыва между современными требованиями и фактическим состоянием материально-технической базы, технического оснащения и систем управления бюджетными организациями культуры и туризма может послужить причиной существенного снижения качества и доступности государственных услуг в рассматриваемых сферах.</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Возникновение риска обусловлено отсутствием в Программе необходимых объемов бюджетных средств на проведение модернизации рассматриваемых отраслей.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Для снижения негативных последствий риска предусматривается проведение ремонтных работ за счет привлечения средств местных бюджетов и внебюджетных источников. </w:t>
      </w:r>
    </w:p>
    <w:p w:rsidR="00F34A20" w:rsidRDefault="00F34A20" w:rsidP="00F34A20">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                                                          Административные риски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Риски данной группы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отраслей культуры и туризма, нарушение планируемых сроков реализации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Основными условиями минимизации административных рисков являются: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формирование эффективной системы управления реализацией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проведение систематического аудита результативности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регулярная публикация отчетов о ходе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эффективности взаимодействия участников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заключение и контроль реализации соглашений о взаимодействии с заинтересованными сторонами;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создание системы мониторингов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своевременная корректировка мероприятий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перечисленных мер предусмотрена в рамках реализации подпрограммы «Обеспечение условий реализации Программы».</w:t>
      </w:r>
    </w:p>
    <w:p w:rsidR="00F34A20" w:rsidRDefault="00F34A20" w:rsidP="00F34A20">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                                                             Кадровые риски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w:t>
      </w:r>
      <w:r>
        <w:rPr>
          <w:rFonts w:ascii="Times New Roman" w:hAnsi="Times New Roman"/>
          <w:sz w:val="24"/>
          <w:szCs w:val="24"/>
        </w:rPr>
        <w:lastRenderedPageBreak/>
        <w:t>культуры и качество предоставляемых услуг.</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Риски, связанные с муниципальными особенностями</w:t>
      </w:r>
    </w:p>
    <w:p w:rsidR="00F34A20" w:rsidRDefault="00F34A20" w:rsidP="00F34A2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Риски, связанные с муниципальными особенностями, обусловлены: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диспропорциями в финансово-экономических возможностях муниципального образования Симское  МО Юрьев-Польского района,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слабым нормативным правовым и методическим обеспечением управления сферами культуры и туризма на уровне поселения.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Снижение рисков возможно за счет: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обеспечения правильного расчета и своевременного выделения требуемых объемов средств из муниципального бюджета, дополнительного финансирования из областного бюджета, а также привлечения средств из внебюджетных источников;</w:t>
      </w:r>
    </w:p>
    <w:p w:rsidR="00F34A20" w:rsidRDefault="00F34A20" w:rsidP="00F34A20">
      <w:pPr>
        <w:widowControl w:val="0"/>
        <w:autoSpaceDE w:val="0"/>
        <w:autoSpaceDN w:val="0"/>
        <w:adjustRightInd w:val="0"/>
        <w:spacing w:after="0" w:line="240" w:lineRule="auto"/>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XIII. Методика оценки эффективности Программы</w:t>
      </w:r>
    </w:p>
    <w:p w:rsidR="00F34A20" w:rsidRDefault="00F34A20" w:rsidP="00F34A20">
      <w:pPr>
        <w:widowControl w:val="0"/>
        <w:autoSpaceDE w:val="0"/>
        <w:autoSpaceDN w:val="0"/>
        <w:adjustRightInd w:val="0"/>
        <w:spacing w:after="0" w:line="240" w:lineRule="auto"/>
        <w:jc w:val="center"/>
        <w:outlineLvl w:val="1"/>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Программы оценивается по следующим направлениям:</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оценка степени достижения целей и решения задач Программы в целом, дополнительно может быть оценена степень достижения целей подпрограмм Программы (оценка степени решения задач Программы осуществляется на основе показателей подпрограмм, направленных на решение соответствующей задачи);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оценка степени соответствия фактических затрат бюджета запланированному уровню;</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оценка эффективности использования бюджетных средств;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оценка степени достижения непосредственных результатов реализации мероприятий;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оценка соблюдения установленных сроков реализации мероприятий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достижения целей и решения задач Программы осуществляется ежеквартально, ежегодно, а также по итогам завершения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на основании данной методики проводится в отношении: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основных мероприятий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Интегральная оценка эффективности Программы проводится ежегодно, до 1 марта года, следующего за отчетным, а также по завершении реализации Программы и осуществляется на основании следующей формулы.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lang w:eastAsia="ru-RU"/>
        </w:rPr>
        <w:drawing>
          <wp:inline distT="0" distB="0" distL="0" distR="0">
            <wp:extent cx="19240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24050" cy="247650"/>
                    </a:xfrm>
                    <a:prstGeom prst="rect">
                      <a:avLst/>
                    </a:prstGeom>
                    <a:noFill/>
                    <a:ln w="9525">
                      <a:noFill/>
                      <a:miter lim="800000"/>
                      <a:headEnd/>
                      <a:tailEnd/>
                    </a:ln>
                  </pic:spPr>
                </pic:pic>
              </a:graphicData>
            </a:graphic>
          </wp:inline>
        </w:drawing>
      </w:r>
      <w:r>
        <w:rPr>
          <w:rFonts w:ascii="Times New Roman" w:hAnsi="Times New Roman"/>
          <w:sz w:val="24"/>
          <w:szCs w:val="24"/>
        </w:rPr>
        <w:t>,</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noProof/>
          <w:position w:val="-12"/>
          <w:sz w:val="24"/>
          <w:szCs w:val="24"/>
          <w:lang w:eastAsia="ru-RU"/>
        </w:rPr>
        <w:drawing>
          <wp:inline distT="0" distB="0" distL="0" distR="0">
            <wp:extent cx="2762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6225" cy="247650"/>
                    </a:xfrm>
                    <a:prstGeom prst="rect">
                      <a:avLst/>
                    </a:prstGeom>
                    <a:noFill/>
                    <a:ln w="9525">
                      <a:noFill/>
                      <a:miter lim="800000"/>
                      <a:headEnd/>
                      <a:tailEnd/>
                    </a:ln>
                  </pic:spPr>
                </pic:pic>
              </a:graphicData>
            </a:graphic>
          </wp:inline>
        </w:drawing>
      </w:r>
      <w:r>
        <w:rPr>
          <w:rFonts w:ascii="Times New Roman" w:hAnsi="Times New Roman"/>
          <w:sz w:val="24"/>
          <w:szCs w:val="24"/>
        </w:rPr>
        <w:t xml:space="preserve"> - интегральный показатель эффективности реализации государственной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lang w:eastAsia="ru-RU"/>
        </w:rPr>
        <w:drawing>
          <wp:inline distT="0" distB="0" distL="0" distR="0">
            <wp:extent cx="2476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4"/>
          <w:szCs w:val="24"/>
        </w:rPr>
        <w:t xml:space="preserve"> - показатель эффективности использования бюджетных средств;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lang w:eastAsia="ru-RU"/>
        </w:rPr>
        <w:drawing>
          <wp:inline distT="0" distB="0" distL="0" distR="0">
            <wp:extent cx="3333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33375" cy="247650"/>
                    </a:xfrm>
                    <a:prstGeom prst="rect">
                      <a:avLst/>
                    </a:prstGeom>
                    <a:noFill/>
                    <a:ln w="9525">
                      <a:noFill/>
                      <a:miter lim="800000"/>
                      <a:headEnd/>
                      <a:tailEnd/>
                    </a:ln>
                  </pic:spPr>
                </pic:pic>
              </a:graphicData>
            </a:graphic>
          </wp:inline>
        </w:drawing>
      </w:r>
      <w:r>
        <w:rPr>
          <w:rFonts w:ascii="Times New Roman" w:hAnsi="Times New Roman"/>
          <w:sz w:val="24"/>
          <w:szCs w:val="24"/>
        </w:rPr>
        <w:t xml:space="preserve"> - степень своевременности реализации мероприятий Программы (процентов);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0,8 и 0,2 - индексы значимости (веса) показателей, определяемые заказчиком Программы на основании экспертной оценки.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Оценка эффективности использования бюджетных средств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эффективности использования бюджетных средств (</w:t>
      </w:r>
      <w:r>
        <w:rPr>
          <w:rFonts w:ascii="Times New Roman" w:hAnsi="Times New Roman"/>
          <w:noProof/>
          <w:position w:val="-12"/>
          <w:sz w:val="24"/>
          <w:szCs w:val="24"/>
          <w:lang w:eastAsia="ru-RU"/>
        </w:rPr>
        <w:drawing>
          <wp:inline distT="0" distB="0" distL="0" distR="0">
            <wp:extent cx="2476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4"/>
          <w:szCs w:val="24"/>
        </w:rPr>
        <w:t xml:space="preserve">) в рассматриваемом </w:t>
      </w:r>
      <w:r>
        <w:rPr>
          <w:rFonts w:ascii="Times New Roman" w:hAnsi="Times New Roman"/>
          <w:sz w:val="24"/>
          <w:szCs w:val="24"/>
        </w:rPr>
        <w:lastRenderedPageBreak/>
        <w:t>периоде рассчитывается как:</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32"/>
          <w:sz w:val="24"/>
          <w:szCs w:val="24"/>
          <w:lang w:eastAsia="ru-RU"/>
        </w:rPr>
        <w:drawing>
          <wp:inline distT="0" distB="0" distL="0" distR="0">
            <wp:extent cx="71437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714375" cy="438150"/>
                    </a:xfrm>
                    <a:prstGeom prst="rect">
                      <a:avLst/>
                    </a:prstGeom>
                    <a:noFill/>
                    <a:ln w="9525">
                      <a:noFill/>
                      <a:miter lim="800000"/>
                      <a:headEnd/>
                      <a:tailEnd/>
                    </a:ln>
                  </pic:spPr>
                </pic:pic>
              </a:graphicData>
            </a:graphic>
          </wp:inline>
        </w:drawing>
      </w:r>
      <w:r>
        <w:rPr>
          <w:rFonts w:ascii="Times New Roman" w:hAnsi="Times New Roman"/>
          <w:sz w:val="24"/>
          <w:szCs w:val="24"/>
        </w:rPr>
        <w:t>,</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noProof/>
          <w:position w:val="-12"/>
          <w:sz w:val="24"/>
          <w:szCs w:val="24"/>
          <w:lang w:eastAsia="ru-RU"/>
        </w:rPr>
        <w:drawing>
          <wp:inline distT="0" distB="0" distL="0" distR="0">
            <wp:extent cx="2476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4"/>
          <w:szCs w:val="24"/>
        </w:rPr>
        <w:t xml:space="preserve"> - показатель эффективности использования бюджетных средств;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lang w:eastAsia="ru-RU"/>
        </w:rPr>
        <w:drawing>
          <wp:inline distT="0" distB="0" distL="0" distR="0">
            <wp:extent cx="276225" cy="2476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76225" cy="247650"/>
                    </a:xfrm>
                    <a:prstGeom prst="rect">
                      <a:avLst/>
                    </a:prstGeom>
                    <a:noFill/>
                    <a:ln w="9525">
                      <a:noFill/>
                      <a:miter lim="800000"/>
                      <a:headEnd/>
                      <a:tailEnd/>
                    </a:ln>
                  </pic:spPr>
                </pic:pic>
              </a:graphicData>
            </a:graphic>
          </wp:inline>
        </w:drawing>
      </w:r>
      <w:r>
        <w:rPr>
          <w:rFonts w:ascii="Times New Roman" w:hAnsi="Times New Roman"/>
          <w:sz w:val="24"/>
          <w:szCs w:val="24"/>
        </w:rPr>
        <w:t>- показатель достижения целей и решения задач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27622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76225" cy="219075"/>
                    </a:xfrm>
                    <a:prstGeom prst="rect">
                      <a:avLst/>
                    </a:prstGeom>
                    <a:noFill/>
                    <a:ln w="9525">
                      <a:noFill/>
                      <a:miter lim="800000"/>
                      <a:headEnd/>
                      <a:tailEnd/>
                    </a:ln>
                  </pic:spPr>
                </pic:pic>
              </a:graphicData>
            </a:graphic>
          </wp:inline>
        </w:drawing>
      </w:r>
      <w:r>
        <w:rPr>
          <w:rFonts w:ascii="Times New Roman" w:hAnsi="Times New Roman"/>
          <w:sz w:val="24"/>
          <w:szCs w:val="24"/>
        </w:rPr>
        <w:t xml:space="preserve"> - показатель степени выполнения запланированного уровня затрат.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Оценка степени достижения целей и решения задач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степени достижения целей и решения задач Программы (</w:t>
      </w:r>
      <w:r>
        <w:rPr>
          <w:rFonts w:ascii="Times New Roman" w:hAnsi="Times New Roman"/>
          <w:noProof/>
          <w:position w:val="-12"/>
          <w:sz w:val="24"/>
          <w:szCs w:val="24"/>
          <w:lang w:eastAsia="ru-RU"/>
        </w:rPr>
        <w:drawing>
          <wp:inline distT="0" distB="0" distL="0" distR="0">
            <wp:extent cx="276225" cy="2476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76225" cy="247650"/>
                    </a:xfrm>
                    <a:prstGeom prst="rect">
                      <a:avLst/>
                    </a:prstGeom>
                    <a:noFill/>
                    <a:ln w="9525">
                      <a:noFill/>
                      <a:miter lim="800000"/>
                      <a:headEnd/>
                      <a:tailEnd/>
                    </a:ln>
                  </pic:spPr>
                </pic:pic>
              </a:graphicData>
            </a:graphic>
          </wp:inline>
        </w:drawing>
      </w:r>
      <w:r>
        <w:rPr>
          <w:rFonts w:ascii="Times New Roman" w:hAnsi="Times New Roman"/>
          <w:sz w:val="24"/>
          <w:szCs w:val="24"/>
        </w:rPr>
        <w:t>) осуществляется в соответствии со следующей формулой: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4"/>
          <w:sz w:val="24"/>
          <w:szCs w:val="24"/>
          <w:lang w:eastAsia="ru-RU"/>
        </w:rPr>
        <w:drawing>
          <wp:inline distT="0" distB="0" distL="0" distR="0">
            <wp:extent cx="2876550" cy="3810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876550" cy="381000"/>
                    </a:xfrm>
                    <a:prstGeom prst="rect">
                      <a:avLst/>
                    </a:prstGeom>
                    <a:noFill/>
                    <a:ln w="9525">
                      <a:noFill/>
                      <a:miter lim="800000"/>
                      <a:headEnd/>
                      <a:tailEnd/>
                    </a:ln>
                  </pic:spPr>
                </pic:pic>
              </a:graphicData>
            </a:graphic>
          </wp:inline>
        </w:drawing>
      </w:r>
      <w:r>
        <w:rPr>
          <w:rFonts w:ascii="Times New Roman" w:hAnsi="Times New Roman"/>
          <w:sz w:val="24"/>
          <w:szCs w:val="24"/>
        </w:rPr>
        <w:t>,</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где: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lang w:eastAsia="ru-RU"/>
        </w:rPr>
        <w:drawing>
          <wp:inline distT="0" distB="0" distL="0" distR="0">
            <wp:extent cx="27622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276225" cy="247650"/>
                    </a:xfrm>
                    <a:prstGeom prst="rect">
                      <a:avLst/>
                    </a:prstGeom>
                    <a:noFill/>
                    <a:ln w="9525">
                      <a:noFill/>
                      <a:miter lim="800000"/>
                      <a:headEnd/>
                      <a:tailEnd/>
                    </a:ln>
                  </pic:spPr>
                </pic:pic>
              </a:graphicData>
            </a:graphic>
          </wp:inline>
        </w:drawing>
      </w:r>
      <w:r>
        <w:rPr>
          <w:rFonts w:ascii="Times New Roman" w:hAnsi="Times New Roman"/>
          <w:sz w:val="24"/>
          <w:szCs w:val="24"/>
        </w:rPr>
        <w:t xml:space="preserve"> - показатель достижения плановых значений показателей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 xml:space="preserve">к - количество показателей Программы (определяется в соответствии с </w:t>
      </w:r>
      <w:hyperlink w:anchor="Par4424" w:history="1">
        <w:r>
          <w:rPr>
            <w:rFonts w:ascii="Times New Roman" w:hAnsi="Times New Roman"/>
            <w:color w:val="000000"/>
            <w:sz w:val="24"/>
            <w:szCs w:val="24"/>
          </w:rPr>
          <w:t>приложением № 1</w:t>
        </w:r>
      </w:hyperlink>
      <w:r>
        <w:rPr>
          <w:rFonts w:ascii="Times New Roman" w:hAnsi="Times New Roman"/>
          <w:color w:val="000000"/>
          <w:sz w:val="24"/>
          <w:szCs w:val="24"/>
        </w:rPr>
        <w:t>);</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 - фактические значения показателей Программы за рассматриваемый период (определяются в соответствии с графой </w:t>
      </w:r>
      <w:r>
        <w:rPr>
          <w:rFonts w:ascii="Times New Roman" w:hAnsi="Times New Roman"/>
          <w:color w:val="000000"/>
          <w:sz w:val="24"/>
          <w:szCs w:val="24"/>
        </w:rPr>
        <w:t xml:space="preserve">6 </w:t>
      </w:r>
      <w:hyperlink r:id="rId15" w:history="1">
        <w:r>
          <w:rPr>
            <w:rFonts w:ascii="Times New Roman" w:hAnsi="Times New Roman"/>
            <w:color w:val="000000"/>
            <w:sz w:val="24"/>
            <w:szCs w:val="24"/>
          </w:rPr>
          <w:t>таблицы</w:t>
        </w:r>
      </w:hyperlink>
      <w:r>
        <w:rPr>
          <w:sz w:val="24"/>
          <w:szCs w:val="24"/>
        </w:rPr>
        <w:t xml:space="preserve"> </w:t>
      </w:r>
      <w:r>
        <w:rPr>
          <w:rFonts w:ascii="Times New Roman" w:hAnsi="Times New Roman"/>
          <w:sz w:val="24"/>
          <w:szCs w:val="24"/>
        </w:rPr>
        <w:t>«Сведения о достижении значений показателей (индикаторов)» методических указаний по разработке и реализации государственных программ Владимирской области, утвержденных приложением № 2 к постановлению Губернатора от 22.02.2013 № 190 (далее - Методических указаний);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 - планируемые значения достижения показателей государственной программы за рассматриваемый период (определяются в соответствии с графой 5 </w:t>
      </w:r>
      <w:hyperlink r:id="rId16" w:history="1">
        <w:r>
          <w:rPr>
            <w:rFonts w:ascii="Times New Roman" w:hAnsi="Times New Roman"/>
            <w:color w:val="000000"/>
            <w:sz w:val="24"/>
            <w:szCs w:val="24"/>
          </w:rPr>
          <w:t>таблицы</w:t>
        </w:r>
      </w:hyperlink>
      <w:r>
        <w:rPr>
          <w:rFonts w:ascii="Times New Roman" w:hAnsi="Times New Roman"/>
          <w:sz w:val="24"/>
          <w:szCs w:val="24"/>
        </w:rPr>
        <w:t>«Сведения о достижении значений показателей (индикаторов)» Методических указаний).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когда уменьшение значения целевого показателя является положительной динамикой, показатели Ф и П в формуле меняются местами (например, П1 / Ф1 + П2 / Ф2 + ...).</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Оценка выполнения запланированного уровня затрат</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реализацию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выполнения запланированного уровня затрат на реализацию Программы (</w:t>
      </w:r>
      <w:r>
        <w:rPr>
          <w:rFonts w:ascii="Times New Roman" w:hAnsi="Times New Roman"/>
          <w:noProof/>
          <w:position w:val="-14"/>
          <w:sz w:val="24"/>
          <w:szCs w:val="24"/>
          <w:lang w:eastAsia="ru-RU"/>
        </w:rPr>
        <w:drawing>
          <wp:inline distT="0" distB="0" distL="0" distR="0">
            <wp:extent cx="27622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76225" cy="219075"/>
                    </a:xfrm>
                    <a:prstGeom prst="rect">
                      <a:avLst/>
                    </a:prstGeom>
                    <a:noFill/>
                    <a:ln w="9525">
                      <a:noFill/>
                      <a:miter lim="800000"/>
                      <a:headEnd/>
                      <a:tailEnd/>
                    </a:ln>
                  </pic:spPr>
                </pic:pic>
              </a:graphicData>
            </a:graphic>
          </wp:inline>
        </w:drawing>
      </w:r>
      <w:r>
        <w:rPr>
          <w:rFonts w:ascii="Times New Roman" w:hAnsi="Times New Roman"/>
          <w:sz w:val="24"/>
          <w:szCs w:val="24"/>
        </w:rPr>
        <w:t>) рассчитывается по формуле: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4"/>
          <w:sz w:val="24"/>
          <w:szCs w:val="24"/>
          <w:lang w:eastAsia="ru-RU"/>
        </w:rPr>
        <w:drawing>
          <wp:inline distT="0" distB="0" distL="0" distR="0">
            <wp:extent cx="657225" cy="3524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657225" cy="352425"/>
                    </a:xfrm>
                    <a:prstGeom prst="rect">
                      <a:avLst/>
                    </a:prstGeom>
                    <a:noFill/>
                    <a:ln w="9525">
                      <a:noFill/>
                      <a:miter lim="800000"/>
                      <a:headEnd/>
                      <a:tailEnd/>
                    </a:ln>
                  </pic:spPr>
                </pic:pic>
              </a:graphicData>
            </a:graphic>
          </wp:inline>
        </w:drawing>
      </w:r>
      <w:r>
        <w:rPr>
          <w:rFonts w:ascii="Times New Roman" w:hAnsi="Times New Roman"/>
          <w:sz w:val="24"/>
          <w:szCs w:val="24"/>
        </w:rPr>
        <w:t>,</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где: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 - фактическое использование бюджетных средств в рассматриваемом периоде на реализацию Программы (определяется на основании данных </w:t>
      </w:r>
      <w:hyperlink r:id="rId19" w:history="1">
        <w:r>
          <w:rPr>
            <w:rFonts w:ascii="Times New Roman" w:hAnsi="Times New Roman"/>
            <w:color w:val="000000"/>
            <w:sz w:val="24"/>
            <w:szCs w:val="24"/>
          </w:rPr>
          <w:t>таблицы</w:t>
        </w:r>
      </w:hyperlink>
      <w:r>
        <w:rPr>
          <w:sz w:val="24"/>
          <w:szCs w:val="24"/>
        </w:rPr>
        <w:t xml:space="preserve"> </w:t>
      </w:r>
      <w:r>
        <w:rPr>
          <w:rFonts w:ascii="Times New Roman" w:hAnsi="Times New Roman"/>
          <w:color w:val="000000"/>
          <w:sz w:val="24"/>
          <w:szCs w:val="24"/>
        </w:rPr>
        <w:t>«Отч</w:t>
      </w:r>
      <w:r>
        <w:rPr>
          <w:rFonts w:ascii="Times New Roman" w:hAnsi="Times New Roman"/>
          <w:sz w:val="24"/>
          <w:szCs w:val="24"/>
        </w:rPr>
        <w:t>ет об использовании бюджетных ассигнований федерального бюджета на реализацию государственной программы», Методических указаний);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П - планируемые расходы бюджета на реализацию Программы в рассматриваемом периоде (определяются на основании </w:t>
      </w:r>
      <w:r>
        <w:rPr>
          <w:rFonts w:ascii="Times New Roman" w:hAnsi="Times New Roman"/>
          <w:color w:val="000000"/>
          <w:sz w:val="24"/>
          <w:szCs w:val="24"/>
        </w:rPr>
        <w:t xml:space="preserve">данных </w:t>
      </w:r>
      <w:hyperlink r:id="rId20" w:history="1">
        <w:r>
          <w:rPr>
            <w:rFonts w:ascii="Times New Roman" w:hAnsi="Times New Roman"/>
            <w:color w:val="000000"/>
            <w:sz w:val="24"/>
            <w:szCs w:val="24"/>
          </w:rPr>
          <w:t>таблицы</w:t>
        </w:r>
      </w:hyperlink>
      <w:r>
        <w:rPr>
          <w:sz w:val="24"/>
          <w:szCs w:val="24"/>
        </w:rPr>
        <w:t xml:space="preserve"> </w:t>
      </w:r>
      <w:r>
        <w:rPr>
          <w:rFonts w:ascii="Times New Roman" w:hAnsi="Times New Roman"/>
          <w:sz w:val="24"/>
          <w:szCs w:val="24"/>
        </w:rPr>
        <w:t>«Отчет об использовании бюджетных ассигнований федерального бюджета на реализацию государственной программы» Методических указаний).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Оценка степени своевременности реализации</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мероприятий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степени своевременности реализации мероприятий Программы (</w:t>
      </w:r>
      <w:r>
        <w:rPr>
          <w:rFonts w:ascii="Times New Roman" w:hAnsi="Times New Roman"/>
          <w:noProof/>
          <w:position w:val="-12"/>
          <w:sz w:val="24"/>
          <w:szCs w:val="24"/>
          <w:lang w:eastAsia="ru-RU"/>
        </w:rPr>
        <w:drawing>
          <wp:inline distT="0" distB="0" distL="0" distR="0">
            <wp:extent cx="33337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333375" cy="247650"/>
                    </a:xfrm>
                    <a:prstGeom prst="rect">
                      <a:avLst/>
                    </a:prstGeom>
                    <a:noFill/>
                    <a:ln w="9525">
                      <a:noFill/>
                      <a:miter lim="800000"/>
                      <a:headEnd/>
                      <a:tailEnd/>
                    </a:ln>
                  </pic:spPr>
                </pic:pic>
              </a:graphicData>
            </a:graphic>
          </wp:inline>
        </w:drawing>
      </w:r>
      <w:r>
        <w:rPr>
          <w:rFonts w:ascii="Times New Roman" w:hAnsi="Times New Roman"/>
          <w:sz w:val="24"/>
          <w:szCs w:val="24"/>
        </w:rPr>
        <w:t>) производится по формуле:</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24"/>
          <w:sz w:val="24"/>
          <w:szCs w:val="24"/>
          <w:lang w:eastAsia="ru-RU"/>
        </w:rPr>
        <w:drawing>
          <wp:inline distT="0" distB="0" distL="0" distR="0">
            <wp:extent cx="1504950" cy="381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504950" cy="381000"/>
                    </a:xfrm>
                    <a:prstGeom prst="rect">
                      <a:avLst/>
                    </a:prstGeom>
                    <a:noFill/>
                    <a:ln w="9525">
                      <a:noFill/>
                      <a:miter lim="800000"/>
                      <a:headEnd/>
                      <a:tailEnd/>
                    </a:ln>
                  </pic:spPr>
                </pic:pic>
              </a:graphicData>
            </a:graphic>
          </wp:inline>
        </w:drawing>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где: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lang w:eastAsia="ru-RU"/>
        </w:rPr>
        <w:drawing>
          <wp:inline distT="0" distB="0" distL="0" distR="0">
            <wp:extent cx="333375" cy="2476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333375" cy="247650"/>
                    </a:xfrm>
                    <a:prstGeom prst="rect">
                      <a:avLst/>
                    </a:prstGeom>
                    <a:noFill/>
                    <a:ln w="9525">
                      <a:noFill/>
                      <a:miter lim="800000"/>
                      <a:headEnd/>
                      <a:tailEnd/>
                    </a:ln>
                  </pic:spPr>
                </pic:pic>
              </a:graphicData>
            </a:graphic>
          </wp:inline>
        </w:drawing>
      </w:r>
      <w:r>
        <w:rPr>
          <w:rFonts w:ascii="Times New Roman" w:hAnsi="Times New Roman"/>
          <w:sz w:val="24"/>
          <w:szCs w:val="24"/>
        </w:rPr>
        <w:t xml:space="preserve"> - степень своевременности реализации мероприятий Программы (процентов);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ССН - количество мероприятий, выполненных с соблюдением установленных плановых сроков начала реализации (определяется на основании данных </w:t>
      </w:r>
      <w:hyperlink r:id="rId23" w:history="1">
        <w:r>
          <w:rPr>
            <w:rFonts w:ascii="Times New Roman" w:hAnsi="Times New Roman"/>
            <w:color w:val="000000"/>
            <w:sz w:val="24"/>
            <w:szCs w:val="24"/>
          </w:rPr>
          <w:t>таблицы</w:t>
        </w:r>
      </w:hyperlink>
      <w:r>
        <w:rPr>
          <w:sz w:val="24"/>
          <w:szCs w:val="24"/>
        </w:rPr>
        <w:t xml:space="preserve"> </w:t>
      </w:r>
      <w:r>
        <w:rPr>
          <w:rFonts w:ascii="Times New Roman" w:hAnsi="Times New Roman"/>
          <w:color w:val="000000"/>
          <w:sz w:val="24"/>
          <w:szCs w:val="24"/>
        </w:rPr>
        <w:t>«</w:t>
      </w:r>
      <w:r>
        <w:rPr>
          <w:rFonts w:ascii="Times New Roman" w:hAnsi="Times New Roman"/>
          <w:sz w:val="24"/>
          <w:szCs w:val="24"/>
        </w:rPr>
        <w:t>Сведения о степени выполнения ведомственных целевых программ, основных мероприятий подпрограмм государственной программы» Методических указаний);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ССЗ - количество мероприятий государственной программы, завершенных с соблюдением установленных сроков (определяется на основании </w:t>
      </w:r>
      <w:r>
        <w:rPr>
          <w:rFonts w:ascii="Times New Roman" w:hAnsi="Times New Roman"/>
          <w:color w:val="000000"/>
          <w:sz w:val="24"/>
          <w:szCs w:val="24"/>
        </w:rPr>
        <w:t xml:space="preserve">данных </w:t>
      </w:r>
      <w:hyperlink r:id="rId24" w:history="1">
        <w:r>
          <w:rPr>
            <w:rFonts w:ascii="Times New Roman" w:hAnsi="Times New Roman"/>
            <w:color w:val="000000"/>
            <w:sz w:val="24"/>
            <w:szCs w:val="24"/>
          </w:rPr>
          <w:t>таблицы</w:t>
        </w:r>
      </w:hyperlink>
      <w:r>
        <w:rPr>
          <w:rFonts w:ascii="Times New Roman" w:hAnsi="Times New Roman"/>
          <w:color w:val="000000"/>
          <w:sz w:val="24"/>
          <w:szCs w:val="24"/>
        </w:rPr>
        <w:t xml:space="preserve">«Сведения </w:t>
      </w:r>
      <w:r>
        <w:rPr>
          <w:rFonts w:ascii="Times New Roman" w:hAnsi="Times New Roman"/>
          <w:sz w:val="24"/>
          <w:szCs w:val="24"/>
        </w:rPr>
        <w:t>о степени выполнения ведомственных целевых программ, основных мероприятий подпрограмм государственной программы», Методических указаний);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 - количество мероприятий Программы (определяется на основании данных </w:t>
      </w:r>
      <w:hyperlink r:id="rId25" w:history="1">
        <w:r>
          <w:rPr>
            <w:rFonts w:ascii="Times New Roman" w:hAnsi="Times New Roman"/>
            <w:color w:val="000000"/>
            <w:sz w:val="24"/>
            <w:szCs w:val="24"/>
          </w:rPr>
          <w:t>таблицы</w:t>
        </w:r>
      </w:hyperlink>
      <w:r>
        <w:rPr>
          <w:rFonts w:ascii="Times New Roman" w:hAnsi="Times New Roman"/>
          <w:sz w:val="24"/>
          <w:szCs w:val="24"/>
        </w:rPr>
        <w:t>«Сведения о степени выполнения ведомственных целевых программ, основных мероприятий подпрограмм государственной программы» Методических указаний).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ходе мониторинга реализации Программы в отношении каждого из мероприятий оценивается полнота использования бюджетных средств и степень достижения непосредственных результатов реализации мероприятий.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Оценка степени достижения непосредственных результатов реализации мероприятий осуществляется на основе формулы: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i/>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noProof/>
          <w:position w:val="-32"/>
          <w:sz w:val="24"/>
          <w:szCs w:val="24"/>
          <w:lang w:eastAsia="ru-RU"/>
        </w:rPr>
        <w:drawing>
          <wp:inline distT="0" distB="0" distL="0" distR="0">
            <wp:extent cx="685800" cy="4667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685800" cy="466725"/>
                    </a:xfrm>
                    <a:prstGeom prst="rect">
                      <a:avLst/>
                    </a:prstGeom>
                    <a:noFill/>
                    <a:ln w="9525">
                      <a:noFill/>
                      <a:miter lim="800000"/>
                      <a:headEnd/>
                      <a:tailEnd/>
                    </a:ln>
                  </pic:spPr>
                </pic:pic>
              </a:graphicData>
            </a:graphic>
          </wp:inline>
        </w:drawing>
      </w:r>
      <w:r>
        <w:rPr>
          <w:rFonts w:ascii="Times New Roman" w:hAnsi="Times New Roman"/>
          <w:i/>
          <w:sz w:val="24"/>
          <w:szCs w:val="24"/>
        </w:rPr>
        <w:t>,</w:t>
      </w:r>
    </w:p>
    <w:p w:rsidR="00F34A20" w:rsidRDefault="00F34A20" w:rsidP="00F34A20">
      <w:pPr>
        <w:widowControl w:val="0"/>
        <w:autoSpaceDE w:val="0"/>
        <w:autoSpaceDN w:val="0"/>
        <w:adjustRightInd w:val="0"/>
        <w:spacing w:after="0" w:line="240" w:lineRule="auto"/>
        <w:ind w:firstLine="540"/>
        <w:jc w:val="both"/>
        <w:rPr>
          <w:rFonts w:ascii="Times New Roman" w:hAnsi="Times New Roman"/>
          <w:i/>
          <w:sz w:val="24"/>
          <w:szCs w:val="24"/>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где: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247650"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Times New Roman" w:hAnsi="Times New Roman"/>
          <w:sz w:val="24"/>
          <w:szCs w:val="24"/>
        </w:rPr>
        <w:t xml:space="preserve"> - показатель степени достижения непосредственных результатов реализации мероприятия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161925" cy="21907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Times New Roman" w:hAnsi="Times New Roman"/>
          <w:sz w:val="24"/>
          <w:szCs w:val="24"/>
        </w:rPr>
        <w:t xml:space="preserve"> - фактически достигнутые непосредственные результаты (определяются на основании данных </w:t>
      </w:r>
      <w:hyperlink r:id="rId29" w:history="1">
        <w:r>
          <w:rPr>
            <w:rFonts w:ascii="Times New Roman" w:hAnsi="Times New Roman"/>
            <w:color w:val="000000"/>
            <w:sz w:val="24"/>
            <w:szCs w:val="24"/>
          </w:rPr>
          <w:t>таблицы</w:t>
        </w:r>
      </w:hyperlink>
      <w:r>
        <w:rPr>
          <w:rFonts w:ascii="Times New Roman" w:hAnsi="Times New Roman"/>
          <w:sz w:val="24"/>
          <w:szCs w:val="24"/>
        </w:rPr>
        <w:t>«Сведения о степени выполнения ведомственных целевых программ, основных мероприятий подпрограмм государственной программы» Методических указаний);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247650"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Times New Roman" w:hAnsi="Times New Roman"/>
          <w:sz w:val="24"/>
          <w:szCs w:val="24"/>
        </w:rPr>
        <w:t xml:space="preserve"> - запланированные непосредственные результаты (определяются на основании данных </w:t>
      </w:r>
      <w:hyperlink r:id="rId31" w:history="1">
        <w:r>
          <w:rPr>
            <w:rFonts w:ascii="Times New Roman" w:hAnsi="Times New Roman"/>
            <w:color w:val="000000"/>
            <w:sz w:val="24"/>
            <w:szCs w:val="24"/>
          </w:rPr>
          <w:t>таблицы</w:t>
        </w:r>
      </w:hyperlink>
      <w:r>
        <w:rPr>
          <w:rFonts w:ascii="Times New Roman" w:hAnsi="Times New Roman"/>
          <w:sz w:val="24"/>
          <w:szCs w:val="24"/>
        </w:rPr>
        <w:t>«Сведения о степени выполнения ведомственных целевых программ, основных мероприятий подпрограмм государственной программы» Методических указаний).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Специфика цели, задач, мероприятий и результатов Программы такова, что некоторые из эффектов от ее реализации являются косвенными, опосредованными и относятся не только к развитию сфер культуры и туризма, но и к уровню и качеству жизни населения, развитию социальной сферы, экономики, общественной безопасности, государственных институтов.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Среди наиболее значимых качественных эффектов можно выделить эффекты в направлении поддержки взаимной терпимости и самоуважения среди многонационального населения области. Создание условий для гармоничного развития поликультурной общности, опирающейся на российскую культуру, историю и тип идентичности.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sz w:val="24"/>
          <w:szCs w:val="24"/>
        </w:rPr>
        <w:sectPr w:rsidR="00F34A20" w:rsidSect="00AC3CCC">
          <w:footerReference w:type="default" r:id="rId32"/>
          <w:pgSz w:w="11905" w:h="16838"/>
          <w:pgMar w:top="1276" w:right="565" w:bottom="851" w:left="1418" w:header="720" w:footer="720" w:gutter="0"/>
          <w:cols w:space="720"/>
          <w:noEndnote/>
        </w:sectPr>
      </w:pPr>
    </w:p>
    <w:p w:rsidR="00F34A20" w:rsidRDefault="00F34A20" w:rsidP="00F34A2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Таблица  1</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Сведения о показателях (индикаторах)</w:t>
      </w: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и их значениях</w:t>
      </w:r>
    </w:p>
    <w:p w:rsidR="00F34A20" w:rsidRDefault="00F34A20" w:rsidP="00F34A20">
      <w:pPr>
        <w:widowControl w:val="0"/>
        <w:autoSpaceDE w:val="0"/>
        <w:autoSpaceDN w:val="0"/>
        <w:adjustRightInd w:val="0"/>
        <w:spacing w:after="0" w:line="240" w:lineRule="auto"/>
        <w:jc w:val="both"/>
        <w:rPr>
          <w:rFonts w:ascii="Times New Roman" w:hAnsi="Times New Roman"/>
          <w:sz w:val="24"/>
          <w:szCs w:val="24"/>
        </w:rPr>
      </w:pPr>
    </w:p>
    <w:tbl>
      <w:tblPr>
        <w:tblW w:w="15372" w:type="dxa"/>
        <w:tblInd w:w="-645" w:type="dxa"/>
        <w:tblLayout w:type="fixed"/>
        <w:tblCellMar>
          <w:left w:w="75" w:type="dxa"/>
          <w:right w:w="75" w:type="dxa"/>
        </w:tblCellMar>
        <w:tblLook w:val="0000"/>
      </w:tblPr>
      <w:tblGrid>
        <w:gridCol w:w="635"/>
        <w:gridCol w:w="5661"/>
        <w:gridCol w:w="997"/>
        <w:gridCol w:w="936"/>
        <w:gridCol w:w="51"/>
        <w:gridCol w:w="804"/>
        <w:gridCol w:w="46"/>
        <w:gridCol w:w="50"/>
        <w:gridCol w:w="805"/>
        <w:gridCol w:w="851"/>
        <w:gridCol w:w="850"/>
        <w:gridCol w:w="851"/>
        <w:gridCol w:w="850"/>
        <w:gridCol w:w="851"/>
        <w:gridCol w:w="1134"/>
      </w:tblGrid>
      <w:tr w:rsidR="00F34A20" w:rsidTr="00D80031">
        <w:trPr>
          <w:cantSplit/>
          <w:trHeight w:val="360"/>
        </w:trPr>
        <w:tc>
          <w:tcPr>
            <w:tcW w:w="635" w:type="dxa"/>
            <w:vMerge w:val="restart"/>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N  </w:t>
            </w:r>
            <w:r>
              <w:rPr>
                <w:rFonts w:ascii="Times New Roman" w:hAnsi="Times New Roman"/>
                <w:sz w:val="24"/>
                <w:szCs w:val="24"/>
                <w:lang w:eastAsia="ru-RU"/>
              </w:rPr>
              <w:br/>
              <w:t xml:space="preserve">п/п </w:t>
            </w:r>
          </w:p>
        </w:tc>
        <w:tc>
          <w:tcPr>
            <w:tcW w:w="5661" w:type="dxa"/>
            <w:vMerge w:val="restart"/>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w:t>
            </w:r>
            <w:r>
              <w:rPr>
                <w:rFonts w:ascii="Times New Roman" w:hAnsi="Times New Roman"/>
                <w:sz w:val="24"/>
                <w:szCs w:val="24"/>
                <w:lang w:eastAsia="ru-RU"/>
              </w:rPr>
              <w:br/>
              <w:t xml:space="preserve">  показателя  </w:t>
            </w:r>
            <w:r>
              <w:rPr>
                <w:rFonts w:ascii="Times New Roman" w:hAnsi="Times New Roman"/>
                <w:sz w:val="24"/>
                <w:szCs w:val="24"/>
                <w:lang w:eastAsia="ru-RU"/>
              </w:rPr>
              <w:br/>
              <w:t xml:space="preserve"> (индикатора) </w:t>
            </w:r>
          </w:p>
        </w:tc>
        <w:tc>
          <w:tcPr>
            <w:tcW w:w="997" w:type="dxa"/>
            <w:vMerge w:val="restart"/>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Ед. </w:t>
            </w:r>
            <w:r>
              <w:rPr>
                <w:rFonts w:ascii="Times New Roman" w:hAnsi="Times New Roman"/>
                <w:sz w:val="24"/>
                <w:szCs w:val="24"/>
                <w:lang w:eastAsia="ru-RU"/>
              </w:rPr>
              <w:br/>
              <w:t>изме-</w:t>
            </w:r>
            <w:r>
              <w:rPr>
                <w:rFonts w:ascii="Times New Roman" w:hAnsi="Times New Roman"/>
                <w:sz w:val="24"/>
                <w:szCs w:val="24"/>
                <w:lang w:eastAsia="ru-RU"/>
              </w:rPr>
              <w:br/>
              <w:t>рения</w:t>
            </w:r>
          </w:p>
        </w:tc>
        <w:tc>
          <w:tcPr>
            <w:tcW w:w="8079" w:type="dxa"/>
            <w:gridSpan w:val="12"/>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Значения показателей</w:t>
            </w:r>
          </w:p>
        </w:tc>
      </w:tr>
      <w:tr w:rsidR="00F34A20" w:rsidTr="00D80031">
        <w:trPr>
          <w:cantSplit/>
          <w:trHeight w:val="845"/>
        </w:trPr>
        <w:tc>
          <w:tcPr>
            <w:tcW w:w="635" w:type="dxa"/>
            <w:vMerge/>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p>
        </w:tc>
        <w:tc>
          <w:tcPr>
            <w:tcW w:w="5661" w:type="dxa"/>
            <w:vMerge/>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p>
        </w:tc>
        <w:tc>
          <w:tcPr>
            <w:tcW w:w="997" w:type="dxa"/>
            <w:vMerge/>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p>
        </w:tc>
        <w:tc>
          <w:tcPr>
            <w:tcW w:w="987"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2013 год</w:t>
            </w:r>
          </w:p>
        </w:tc>
        <w:tc>
          <w:tcPr>
            <w:tcW w:w="804"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2014 год    </w:t>
            </w:r>
            <w:r>
              <w:rPr>
                <w:rFonts w:ascii="Times New Roman" w:hAnsi="Times New Roman"/>
                <w:sz w:val="24"/>
                <w:szCs w:val="24"/>
                <w:lang w:eastAsia="ru-RU"/>
              </w:rPr>
              <w:br/>
            </w:r>
          </w:p>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p>
        </w:tc>
        <w:tc>
          <w:tcPr>
            <w:tcW w:w="901" w:type="dxa"/>
            <w:gridSpan w:val="3"/>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2015 год    </w:t>
            </w:r>
            <w:r>
              <w:rPr>
                <w:rFonts w:ascii="Times New Roman" w:hAnsi="Times New Roman"/>
                <w:sz w:val="24"/>
                <w:szCs w:val="24"/>
                <w:lang w:eastAsia="ru-RU"/>
              </w:rPr>
              <w:br/>
            </w: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p>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год</w:t>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2017 год    </w:t>
            </w:r>
            <w:r>
              <w:rPr>
                <w:rFonts w:ascii="Times New Roman" w:hAnsi="Times New Roman"/>
                <w:sz w:val="24"/>
                <w:szCs w:val="24"/>
                <w:lang w:eastAsia="ru-RU"/>
              </w:rPr>
              <w:br/>
            </w:r>
          </w:p>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2018 год    </w:t>
            </w:r>
            <w:r>
              <w:rPr>
                <w:rFonts w:ascii="Times New Roman" w:hAnsi="Times New Roman"/>
                <w:sz w:val="24"/>
                <w:szCs w:val="24"/>
                <w:lang w:eastAsia="ru-RU"/>
              </w:rPr>
              <w:br/>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w:t>
            </w:r>
          </w:p>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год</w:t>
            </w:r>
          </w:p>
        </w:tc>
        <w:tc>
          <w:tcPr>
            <w:tcW w:w="1985"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год</w:t>
            </w:r>
          </w:p>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p>
        </w:tc>
      </w:tr>
      <w:tr w:rsidR="00F34A20" w:rsidTr="00D80031">
        <w:tc>
          <w:tcPr>
            <w:tcW w:w="635"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  </w:t>
            </w:r>
          </w:p>
        </w:tc>
        <w:tc>
          <w:tcPr>
            <w:tcW w:w="566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       </w:t>
            </w:r>
          </w:p>
        </w:tc>
        <w:tc>
          <w:tcPr>
            <w:tcW w:w="997"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3  </w:t>
            </w:r>
          </w:p>
        </w:tc>
        <w:tc>
          <w:tcPr>
            <w:tcW w:w="987"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4    </w:t>
            </w:r>
          </w:p>
        </w:tc>
        <w:tc>
          <w:tcPr>
            <w:tcW w:w="804"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5     </w:t>
            </w:r>
          </w:p>
        </w:tc>
        <w:tc>
          <w:tcPr>
            <w:tcW w:w="901" w:type="dxa"/>
            <w:gridSpan w:val="3"/>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6     </w:t>
            </w: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7  </w:t>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8     </w:t>
            </w: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985"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F34A20" w:rsidTr="00D80031">
        <w:tc>
          <w:tcPr>
            <w:tcW w:w="15372" w:type="dxa"/>
            <w:gridSpan w:val="15"/>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Муниципальная программа «Развитие культуры и туризма Юрьев-Польского района  на 2014 – 2020 годы»</w:t>
            </w:r>
          </w:p>
        </w:tc>
      </w:tr>
      <w:tr w:rsidR="00F34A20" w:rsidTr="00D80031">
        <w:tc>
          <w:tcPr>
            <w:tcW w:w="15372" w:type="dxa"/>
            <w:gridSpan w:val="15"/>
            <w:tcBorders>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sz w:val="24"/>
                <w:szCs w:val="24"/>
                <w:lang w:eastAsia="ru-RU"/>
              </w:rPr>
              <w:t>Подпрограмма 1. «Наследие»</w:t>
            </w:r>
          </w:p>
        </w:tc>
      </w:tr>
      <w:tr w:rsidR="00F34A20" w:rsidTr="00D80031">
        <w:tc>
          <w:tcPr>
            <w:tcW w:w="635"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566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Количество экскурсий, мероприятий и выставок в музее</w:t>
            </w:r>
          </w:p>
        </w:tc>
        <w:tc>
          <w:tcPr>
            <w:tcW w:w="997"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ед.</w:t>
            </w:r>
          </w:p>
        </w:tc>
        <w:tc>
          <w:tcPr>
            <w:tcW w:w="936" w:type="dxa"/>
            <w:tcBorders>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855" w:type="dxa"/>
            <w:gridSpan w:val="2"/>
            <w:tcBorders>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901" w:type="dxa"/>
            <w:gridSpan w:val="3"/>
            <w:tcBorders>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851" w:type="dxa"/>
            <w:tcBorders>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850" w:type="dxa"/>
            <w:tcBorders>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851" w:type="dxa"/>
            <w:tcBorders>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850" w:type="dxa"/>
            <w:tcBorders>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1985" w:type="dxa"/>
            <w:gridSpan w:val="2"/>
            <w:tcBorders>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lang w:eastAsia="ru-RU"/>
              </w:rPr>
            </w:pPr>
          </w:p>
        </w:tc>
      </w:tr>
      <w:tr w:rsidR="00F34A20" w:rsidTr="00D80031">
        <w:tc>
          <w:tcPr>
            <w:tcW w:w="635"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566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Количество документов, выданных из фонда посетителям библиотеки</w:t>
            </w:r>
          </w:p>
        </w:tc>
        <w:tc>
          <w:tcPr>
            <w:tcW w:w="997"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тыс.ед.</w:t>
            </w:r>
          </w:p>
        </w:tc>
        <w:tc>
          <w:tcPr>
            <w:tcW w:w="936"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28,0</w:t>
            </w:r>
          </w:p>
        </w:tc>
        <w:tc>
          <w:tcPr>
            <w:tcW w:w="855"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28,1</w:t>
            </w:r>
          </w:p>
        </w:tc>
        <w:tc>
          <w:tcPr>
            <w:tcW w:w="901" w:type="dxa"/>
            <w:gridSpan w:val="3"/>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28,2</w:t>
            </w: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28,3</w:t>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28,4</w:t>
            </w: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28,5</w:t>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28,6</w:t>
            </w:r>
          </w:p>
        </w:tc>
        <w:tc>
          <w:tcPr>
            <w:tcW w:w="1985"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28,7</w:t>
            </w:r>
          </w:p>
        </w:tc>
      </w:tr>
      <w:tr w:rsidR="00F34A20" w:rsidTr="00D80031">
        <w:tc>
          <w:tcPr>
            <w:tcW w:w="635"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566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Число посещений муниципальных библиотек</w:t>
            </w:r>
          </w:p>
        </w:tc>
        <w:tc>
          <w:tcPr>
            <w:tcW w:w="997"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чел.</w:t>
            </w:r>
          </w:p>
        </w:tc>
        <w:tc>
          <w:tcPr>
            <w:tcW w:w="936"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12800</w:t>
            </w:r>
          </w:p>
        </w:tc>
        <w:tc>
          <w:tcPr>
            <w:tcW w:w="855"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12830</w:t>
            </w:r>
          </w:p>
        </w:tc>
        <w:tc>
          <w:tcPr>
            <w:tcW w:w="901" w:type="dxa"/>
            <w:gridSpan w:val="3"/>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ind w:right="-24" w:hanging="75"/>
              <w:jc w:val="center"/>
              <w:rPr>
                <w:rFonts w:ascii="Times New Roman" w:hAnsi="Times New Roman"/>
                <w:lang w:eastAsia="ru-RU"/>
              </w:rPr>
            </w:pPr>
            <w:r>
              <w:rPr>
                <w:rFonts w:ascii="Times New Roman" w:hAnsi="Times New Roman"/>
                <w:lang w:eastAsia="ru-RU"/>
              </w:rPr>
              <w:t>12860</w:t>
            </w: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12890</w:t>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12920</w:t>
            </w: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12950</w:t>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12980</w:t>
            </w:r>
          </w:p>
        </w:tc>
        <w:tc>
          <w:tcPr>
            <w:tcW w:w="1985"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13000</w:t>
            </w:r>
          </w:p>
        </w:tc>
      </w:tr>
      <w:tr w:rsidR="00F34A20" w:rsidTr="00D80031">
        <w:tc>
          <w:tcPr>
            <w:tcW w:w="15372" w:type="dxa"/>
            <w:gridSpan w:val="15"/>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Подпрограмма 2. «Культура и Искусство»</w:t>
            </w:r>
          </w:p>
        </w:tc>
      </w:tr>
      <w:tr w:rsidR="00F34A20" w:rsidTr="00D80031">
        <w:tc>
          <w:tcPr>
            <w:tcW w:w="635"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566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Количество мероприятий  проведенных силами культурно-досуговых учреждений</w:t>
            </w:r>
          </w:p>
          <w:p w:rsidR="00F34A20" w:rsidRDefault="00F34A20" w:rsidP="00D80031">
            <w:pPr>
              <w:widowControl w:val="0"/>
              <w:autoSpaceDE w:val="0"/>
              <w:autoSpaceDN w:val="0"/>
              <w:adjustRightInd w:val="0"/>
              <w:spacing w:after="0" w:line="240" w:lineRule="auto"/>
              <w:rPr>
                <w:rFonts w:ascii="Times New Roman" w:hAnsi="Times New Roman"/>
                <w:lang w:eastAsia="ru-RU"/>
              </w:rPr>
            </w:pPr>
          </w:p>
        </w:tc>
        <w:tc>
          <w:tcPr>
            <w:tcW w:w="997"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ед.</w:t>
            </w:r>
          </w:p>
        </w:tc>
        <w:tc>
          <w:tcPr>
            <w:tcW w:w="987"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600</w:t>
            </w:r>
          </w:p>
        </w:tc>
        <w:tc>
          <w:tcPr>
            <w:tcW w:w="804"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610</w:t>
            </w:r>
          </w:p>
        </w:tc>
        <w:tc>
          <w:tcPr>
            <w:tcW w:w="901" w:type="dxa"/>
            <w:gridSpan w:val="3"/>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620</w:t>
            </w: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630</w:t>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640</w:t>
            </w: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650</w:t>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660</w:t>
            </w:r>
          </w:p>
        </w:tc>
        <w:tc>
          <w:tcPr>
            <w:tcW w:w="1985"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670</w:t>
            </w:r>
          </w:p>
        </w:tc>
      </w:tr>
      <w:tr w:rsidR="00F34A20" w:rsidTr="00D80031">
        <w:tc>
          <w:tcPr>
            <w:tcW w:w="635"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566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Количество зрителей на культурно-досуговых мероприятиях</w:t>
            </w:r>
          </w:p>
        </w:tc>
        <w:tc>
          <w:tcPr>
            <w:tcW w:w="997"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тыс. чел.</w:t>
            </w:r>
          </w:p>
        </w:tc>
        <w:tc>
          <w:tcPr>
            <w:tcW w:w="987"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12712</w:t>
            </w:r>
          </w:p>
        </w:tc>
        <w:tc>
          <w:tcPr>
            <w:tcW w:w="804"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ind w:right="-75" w:hanging="126"/>
              <w:jc w:val="center"/>
              <w:rPr>
                <w:rFonts w:ascii="Times New Roman" w:hAnsi="Times New Roman"/>
                <w:lang w:eastAsia="ru-RU"/>
              </w:rPr>
            </w:pPr>
            <w:r>
              <w:rPr>
                <w:rFonts w:ascii="Times New Roman" w:hAnsi="Times New Roman"/>
                <w:lang w:eastAsia="ru-RU"/>
              </w:rPr>
              <w:t>12725</w:t>
            </w:r>
          </w:p>
        </w:tc>
        <w:tc>
          <w:tcPr>
            <w:tcW w:w="901" w:type="dxa"/>
            <w:gridSpan w:val="3"/>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ind w:hanging="75"/>
              <w:jc w:val="center"/>
              <w:rPr>
                <w:rFonts w:ascii="Times New Roman" w:hAnsi="Times New Roman"/>
                <w:lang w:eastAsia="ru-RU"/>
              </w:rPr>
            </w:pPr>
            <w:r>
              <w:rPr>
                <w:rFonts w:ascii="Times New Roman" w:hAnsi="Times New Roman"/>
                <w:lang w:eastAsia="ru-RU"/>
              </w:rPr>
              <w:t>12751</w:t>
            </w: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12763</w:t>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12776</w:t>
            </w:r>
          </w:p>
        </w:tc>
        <w:tc>
          <w:tcPr>
            <w:tcW w:w="851"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12789</w:t>
            </w:r>
          </w:p>
        </w:tc>
        <w:tc>
          <w:tcPr>
            <w:tcW w:w="850"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12789</w:t>
            </w:r>
          </w:p>
        </w:tc>
        <w:tc>
          <w:tcPr>
            <w:tcW w:w="1985" w:type="dxa"/>
            <w:gridSpan w:val="2"/>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12789</w:t>
            </w:r>
          </w:p>
        </w:tc>
      </w:tr>
      <w:tr w:rsidR="00F34A20" w:rsidTr="00D80031">
        <w:tc>
          <w:tcPr>
            <w:tcW w:w="15372" w:type="dxa"/>
            <w:gridSpan w:val="15"/>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Подпрограмма 3. «</w:t>
            </w:r>
            <w:r>
              <w:rPr>
                <w:rFonts w:ascii="Times New Roman" w:hAnsi="Times New Roman" w:cs="TimesNewRomanPS-ItalicMT"/>
                <w:color w:val="000000"/>
                <w:sz w:val="24"/>
                <w:szCs w:val="28"/>
              </w:rPr>
              <w:t xml:space="preserve">Развитие туризма  в </w:t>
            </w:r>
            <w:r>
              <w:rPr>
                <w:rFonts w:ascii="Times New Roman" w:hAnsi="Times New Roman"/>
                <w:sz w:val="24"/>
                <w:szCs w:val="24"/>
                <w:lang w:eastAsia="ru-RU"/>
              </w:rPr>
              <w:t xml:space="preserve">Юрьев-Польском районе  </w:t>
            </w:r>
            <w:r>
              <w:rPr>
                <w:rFonts w:ascii="Times New Roman" w:hAnsi="Times New Roman" w:cs="TimesNewRomanPS-ItalicMT"/>
                <w:color w:val="000000"/>
                <w:sz w:val="24"/>
                <w:szCs w:val="28"/>
              </w:rPr>
              <w:t>на 2014 – 2016 годы»</w:t>
            </w:r>
          </w:p>
        </w:tc>
      </w:tr>
      <w:tr w:rsidR="00F34A20" w:rsidTr="00D80031">
        <w:trPr>
          <w:trHeight w:val="1291"/>
        </w:trPr>
        <w:tc>
          <w:tcPr>
            <w:tcW w:w="635" w:type="dxa"/>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5661" w:type="dxa"/>
            <w:tcBorders>
              <w:top w:val="single" w:sz="4" w:space="0" w:color="auto"/>
              <w:left w:val="single" w:sz="4" w:space="0" w:color="auto"/>
              <w:bottom w:val="single" w:sz="4" w:space="0" w:color="auto"/>
              <w:right w:val="single" w:sz="4" w:space="0" w:color="auto"/>
            </w:tcBorders>
          </w:tcPr>
          <w:p w:rsidR="00F34A20" w:rsidRDefault="00F34A20" w:rsidP="00D80031">
            <w:pPr>
              <w:rPr>
                <w:rFonts w:ascii="Times New Roman" w:hAnsi="Times New Roman"/>
                <w:color w:val="000000"/>
              </w:rPr>
            </w:pPr>
            <w:r>
              <w:rPr>
                <w:rFonts w:ascii="Times New Roman" w:hAnsi="Times New Roman"/>
                <w:color w:val="000000"/>
              </w:rPr>
              <w:t>Количество  туристов,  посетивших  МО Симское</w:t>
            </w:r>
          </w:p>
          <w:p w:rsidR="00F34A20" w:rsidRDefault="00F34A20" w:rsidP="00D80031">
            <w:pPr>
              <w:rPr>
                <w:rFonts w:ascii="Times New Roman" w:hAnsi="Times New Roman"/>
              </w:rPr>
            </w:pPr>
          </w:p>
        </w:tc>
        <w:tc>
          <w:tcPr>
            <w:tcW w:w="997" w:type="dxa"/>
            <w:tcBorders>
              <w:top w:val="single" w:sz="4" w:space="0" w:color="auto"/>
              <w:left w:val="single" w:sz="4" w:space="0" w:color="auto"/>
              <w:bottom w:val="single" w:sz="4" w:space="0" w:color="auto"/>
              <w:right w:val="single" w:sz="4" w:space="0" w:color="auto"/>
            </w:tcBorders>
          </w:tcPr>
          <w:p w:rsidR="00F34A20" w:rsidRDefault="00F34A20" w:rsidP="00D80031">
            <w:pPr>
              <w:spacing w:after="120" w:line="240" w:lineRule="auto"/>
              <w:ind w:left="283"/>
              <w:rPr>
                <w:rFonts w:ascii="Times New Roman" w:hAnsi="Times New Roman"/>
              </w:rPr>
            </w:pPr>
            <w:r>
              <w:rPr>
                <w:rFonts w:ascii="Times New Roman" w:hAnsi="Times New Roman"/>
              </w:rPr>
              <w:t>чел.</w:t>
            </w:r>
          </w:p>
          <w:p w:rsidR="00F34A20" w:rsidRDefault="00F34A20" w:rsidP="00D80031">
            <w:pPr>
              <w:spacing w:after="120"/>
              <w:rPr>
                <w:rFonts w:ascii="Times New Roman" w:hAnsi="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F34A20" w:rsidRPr="00F935F4" w:rsidRDefault="00F34A20" w:rsidP="00D80031">
            <w:pPr>
              <w:spacing w:after="120" w:line="240" w:lineRule="auto"/>
              <w:ind w:left="283" w:hanging="283"/>
              <w:jc w:val="center"/>
              <w:rPr>
                <w:rFonts w:ascii="Times New Roman" w:hAnsi="Times New Roman"/>
              </w:rPr>
            </w:pPr>
            <w:r>
              <w:rPr>
                <w:rFonts w:ascii="Times New Roman" w:hAnsi="Times New Roman"/>
              </w:rPr>
              <w:t>1050</w:t>
            </w:r>
          </w:p>
        </w:tc>
        <w:tc>
          <w:tcPr>
            <w:tcW w:w="804" w:type="dxa"/>
            <w:tcBorders>
              <w:top w:val="single" w:sz="4" w:space="0" w:color="auto"/>
              <w:left w:val="single" w:sz="4" w:space="0" w:color="auto"/>
              <w:bottom w:val="single" w:sz="4" w:space="0" w:color="auto"/>
              <w:right w:val="single" w:sz="4" w:space="0" w:color="auto"/>
            </w:tcBorders>
          </w:tcPr>
          <w:p w:rsidR="00F34A20" w:rsidRPr="00F935F4" w:rsidRDefault="00F34A20" w:rsidP="00D80031">
            <w:pPr>
              <w:spacing w:after="120"/>
              <w:ind w:left="-77"/>
              <w:jc w:val="center"/>
              <w:rPr>
                <w:rFonts w:ascii="Times New Roman" w:hAnsi="Times New Roman"/>
              </w:rPr>
            </w:pPr>
            <w:r>
              <w:rPr>
                <w:rFonts w:ascii="Times New Roman" w:hAnsi="Times New Roman"/>
              </w:rPr>
              <w:t>1200</w:t>
            </w:r>
          </w:p>
        </w:tc>
        <w:tc>
          <w:tcPr>
            <w:tcW w:w="901" w:type="dxa"/>
            <w:gridSpan w:val="3"/>
            <w:tcBorders>
              <w:top w:val="single" w:sz="4" w:space="0" w:color="auto"/>
              <w:left w:val="single" w:sz="4" w:space="0" w:color="auto"/>
              <w:bottom w:val="single" w:sz="4" w:space="0" w:color="auto"/>
              <w:right w:val="single" w:sz="4" w:space="0" w:color="auto"/>
            </w:tcBorders>
          </w:tcPr>
          <w:p w:rsidR="00F34A20" w:rsidRPr="00F935F4" w:rsidRDefault="00F34A20" w:rsidP="00D80031">
            <w:pPr>
              <w:spacing w:after="120"/>
              <w:ind w:left="-77"/>
              <w:jc w:val="center"/>
              <w:rPr>
                <w:rFonts w:ascii="Times New Roman" w:hAnsi="Times New Roman"/>
              </w:rPr>
            </w:pPr>
            <w:r>
              <w:rPr>
                <w:rFonts w:ascii="Times New Roman" w:hAnsi="Times New Roman"/>
              </w:rPr>
              <w:t>1200</w:t>
            </w:r>
          </w:p>
        </w:tc>
        <w:tc>
          <w:tcPr>
            <w:tcW w:w="851" w:type="dxa"/>
            <w:tcBorders>
              <w:top w:val="single" w:sz="4" w:space="0" w:color="auto"/>
              <w:left w:val="single" w:sz="4" w:space="0" w:color="auto"/>
              <w:bottom w:val="single" w:sz="4" w:space="0" w:color="auto"/>
              <w:right w:val="single" w:sz="4" w:space="0" w:color="auto"/>
            </w:tcBorders>
          </w:tcPr>
          <w:p w:rsidR="00F34A20" w:rsidRPr="00F935F4" w:rsidRDefault="00F34A20" w:rsidP="00D80031">
            <w:pPr>
              <w:pStyle w:val="ConsPlusCell"/>
              <w:jc w:val="center"/>
              <w:rPr>
                <w:rFonts w:ascii="Times New Roman" w:hAnsi="Times New Roman"/>
              </w:rPr>
            </w:pPr>
            <w:r>
              <w:rPr>
                <w:rFonts w:ascii="Times New Roman" w:hAnsi="Times New Roman"/>
              </w:rPr>
              <w:t>1200</w:t>
            </w:r>
          </w:p>
        </w:tc>
        <w:tc>
          <w:tcPr>
            <w:tcW w:w="850" w:type="dxa"/>
            <w:tcBorders>
              <w:top w:val="single" w:sz="4" w:space="0" w:color="auto"/>
              <w:left w:val="single" w:sz="4" w:space="0" w:color="auto"/>
              <w:bottom w:val="single" w:sz="4" w:space="0" w:color="auto"/>
              <w:right w:val="single" w:sz="4" w:space="0" w:color="auto"/>
            </w:tcBorders>
          </w:tcPr>
          <w:p w:rsidR="00F34A20" w:rsidRPr="00F935F4"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34A20" w:rsidRPr="00F935F4"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F34A20" w:rsidRPr="00F935F4"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F34A20" w:rsidRPr="00F935F4" w:rsidRDefault="00F34A20" w:rsidP="00D80031">
            <w:pPr>
              <w:widowControl w:val="0"/>
              <w:autoSpaceDE w:val="0"/>
              <w:autoSpaceDN w:val="0"/>
              <w:adjustRightInd w:val="0"/>
              <w:spacing w:after="0" w:line="240" w:lineRule="auto"/>
              <w:jc w:val="center"/>
              <w:rPr>
                <w:rFonts w:ascii="Times New Roman" w:hAnsi="Times New Roman"/>
                <w:lang w:eastAsia="ru-RU"/>
              </w:rPr>
            </w:pPr>
          </w:p>
        </w:tc>
      </w:tr>
      <w:tr w:rsidR="00F34A20" w:rsidTr="00D80031">
        <w:tc>
          <w:tcPr>
            <w:tcW w:w="635" w:type="dxa"/>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5661" w:type="dxa"/>
            <w:tcBorders>
              <w:top w:val="single" w:sz="4" w:space="0" w:color="auto"/>
              <w:left w:val="single" w:sz="4" w:space="0" w:color="auto"/>
              <w:bottom w:val="single" w:sz="4" w:space="0" w:color="auto"/>
              <w:right w:val="single" w:sz="4" w:space="0" w:color="auto"/>
            </w:tcBorders>
          </w:tcPr>
          <w:p w:rsidR="00F34A20" w:rsidRPr="00C81737" w:rsidRDefault="00F34A20" w:rsidP="00D80031">
            <w:pPr>
              <w:pStyle w:val="a7"/>
              <w:spacing w:line="240" w:lineRule="atLeast"/>
              <w:ind w:left="0"/>
              <w:jc w:val="both"/>
              <w:rPr>
                <w:sz w:val="22"/>
                <w:szCs w:val="22"/>
              </w:rPr>
            </w:pPr>
            <w:r>
              <w:rPr>
                <w:sz w:val="22"/>
                <w:szCs w:val="22"/>
              </w:rPr>
              <w:t xml:space="preserve">Размещено указателей, информационных щитов и баннеров </w:t>
            </w:r>
          </w:p>
        </w:tc>
        <w:tc>
          <w:tcPr>
            <w:tcW w:w="997" w:type="dxa"/>
            <w:tcBorders>
              <w:top w:val="single" w:sz="4" w:space="0" w:color="auto"/>
              <w:left w:val="single" w:sz="4" w:space="0" w:color="auto"/>
              <w:bottom w:val="single" w:sz="4" w:space="0" w:color="auto"/>
              <w:right w:val="single" w:sz="4" w:space="0" w:color="auto"/>
            </w:tcBorders>
          </w:tcPr>
          <w:p w:rsidR="00F34A20" w:rsidRDefault="00F34A20" w:rsidP="00D80031">
            <w:pPr>
              <w:spacing w:after="120" w:line="240" w:lineRule="auto"/>
              <w:ind w:left="283"/>
              <w:rPr>
                <w:rFonts w:ascii="Times New Roman" w:hAnsi="Times New Roman"/>
              </w:rPr>
            </w:pPr>
            <w:r>
              <w:rPr>
                <w:rFonts w:ascii="Times New Roman" w:hAnsi="Times New Roman"/>
              </w:rPr>
              <w:t>ед</w:t>
            </w:r>
          </w:p>
        </w:tc>
        <w:tc>
          <w:tcPr>
            <w:tcW w:w="987" w:type="dxa"/>
            <w:gridSpan w:val="2"/>
            <w:tcBorders>
              <w:top w:val="single" w:sz="4" w:space="0" w:color="auto"/>
              <w:left w:val="single" w:sz="4" w:space="0" w:color="auto"/>
              <w:bottom w:val="single" w:sz="4" w:space="0" w:color="auto"/>
              <w:right w:val="single" w:sz="4" w:space="0" w:color="auto"/>
            </w:tcBorders>
          </w:tcPr>
          <w:p w:rsidR="00F34A20" w:rsidRPr="00C81737" w:rsidRDefault="00F34A20" w:rsidP="00D80031">
            <w:pPr>
              <w:spacing w:after="120" w:line="240" w:lineRule="auto"/>
              <w:ind w:left="283"/>
              <w:rPr>
                <w:rFonts w:ascii="Times New Roman" w:hAnsi="Times New Roman"/>
              </w:rPr>
            </w:pPr>
            <w:r w:rsidRPr="00C81737">
              <w:rPr>
                <w:rFonts w:ascii="Times New Roman" w:hAnsi="Times New Roman"/>
              </w:rPr>
              <w:t>-</w:t>
            </w:r>
          </w:p>
        </w:tc>
        <w:tc>
          <w:tcPr>
            <w:tcW w:w="804" w:type="dxa"/>
            <w:tcBorders>
              <w:top w:val="single" w:sz="4" w:space="0" w:color="auto"/>
              <w:left w:val="single" w:sz="4" w:space="0" w:color="auto"/>
              <w:bottom w:val="single" w:sz="4" w:space="0" w:color="auto"/>
              <w:right w:val="single" w:sz="4" w:space="0" w:color="auto"/>
            </w:tcBorders>
          </w:tcPr>
          <w:p w:rsidR="00F34A20" w:rsidRPr="00C81737" w:rsidRDefault="00F34A20" w:rsidP="00D80031">
            <w:pPr>
              <w:spacing w:after="120" w:line="240" w:lineRule="auto"/>
              <w:ind w:left="-77" w:firstLine="77"/>
              <w:jc w:val="center"/>
              <w:rPr>
                <w:rFonts w:ascii="Times New Roman" w:hAnsi="Times New Roman"/>
              </w:rPr>
            </w:pPr>
            <w:r>
              <w:rPr>
                <w:rFonts w:ascii="Times New Roman" w:hAnsi="Times New Roman"/>
              </w:rPr>
              <w:t>2</w:t>
            </w:r>
          </w:p>
        </w:tc>
        <w:tc>
          <w:tcPr>
            <w:tcW w:w="901" w:type="dxa"/>
            <w:gridSpan w:val="3"/>
            <w:tcBorders>
              <w:top w:val="single" w:sz="4" w:space="0" w:color="auto"/>
              <w:left w:val="single" w:sz="4" w:space="0" w:color="auto"/>
              <w:bottom w:val="single" w:sz="4" w:space="0" w:color="auto"/>
              <w:right w:val="single" w:sz="4" w:space="0" w:color="auto"/>
            </w:tcBorders>
          </w:tcPr>
          <w:p w:rsidR="00F34A20" w:rsidRPr="00C81737" w:rsidRDefault="00F34A20" w:rsidP="00D80031">
            <w:pPr>
              <w:spacing w:after="120" w:line="240" w:lineRule="auto"/>
              <w:ind w:left="-77" w:firstLine="77"/>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F34A20" w:rsidRPr="00C81737" w:rsidRDefault="00F34A20" w:rsidP="00D80031">
            <w:pPr>
              <w:pStyle w:val="ConsPlusCell"/>
              <w:jc w:val="center"/>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F34A20" w:rsidRPr="00C81737"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34A20" w:rsidRPr="00C81737"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F34A20" w:rsidRPr="00C81737" w:rsidRDefault="00F34A20" w:rsidP="00D80031">
            <w:pPr>
              <w:widowControl w:val="0"/>
              <w:autoSpaceDE w:val="0"/>
              <w:autoSpaceDN w:val="0"/>
              <w:adjustRightInd w:val="0"/>
              <w:spacing w:after="0" w:line="240" w:lineRule="auto"/>
              <w:jc w:val="center"/>
              <w:rPr>
                <w:rFonts w:ascii="Times New Roman" w:hAnsi="Times New Roman"/>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F34A20" w:rsidRPr="00C81737" w:rsidRDefault="00F34A20" w:rsidP="00D80031">
            <w:pPr>
              <w:widowControl w:val="0"/>
              <w:autoSpaceDE w:val="0"/>
              <w:autoSpaceDN w:val="0"/>
              <w:adjustRightInd w:val="0"/>
              <w:spacing w:after="0" w:line="240" w:lineRule="auto"/>
              <w:jc w:val="center"/>
              <w:rPr>
                <w:rFonts w:ascii="Times New Roman" w:hAnsi="Times New Roman"/>
                <w:lang w:eastAsia="ru-RU"/>
              </w:rPr>
            </w:pPr>
          </w:p>
        </w:tc>
      </w:tr>
      <w:tr w:rsidR="00F34A20" w:rsidTr="00D80031">
        <w:tc>
          <w:tcPr>
            <w:tcW w:w="635" w:type="dxa"/>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5661" w:type="dxa"/>
            <w:tcBorders>
              <w:top w:val="single" w:sz="4" w:space="0" w:color="auto"/>
              <w:left w:val="single" w:sz="4" w:space="0" w:color="auto"/>
              <w:bottom w:val="single" w:sz="4" w:space="0" w:color="auto"/>
              <w:right w:val="single" w:sz="4" w:space="0" w:color="auto"/>
            </w:tcBorders>
          </w:tcPr>
          <w:p w:rsidR="00F34A20" w:rsidRDefault="00F34A20" w:rsidP="00D80031">
            <w:pPr>
              <w:pStyle w:val="a7"/>
              <w:spacing w:line="240" w:lineRule="atLeast"/>
              <w:ind w:left="0"/>
              <w:jc w:val="both"/>
              <w:rPr>
                <w:color w:val="000000"/>
                <w:sz w:val="22"/>
                <w:szCs w:val="22"/>
              </w:rPr>
            </w:pPr>
            <w:r>
              <w:rPr>
                <w:sz w:val="22"/>
                <w:szCs w:val="22"/>
              </w:rPr>
              <w:t>Участие в межрегиональных и международных выставках</w:t>
            </w:r>
          </w:p>
          <w:p w:rsidR="00F34A20" w:rsidRDefault="00F34A20" w:rsidP="00D80031">
            <w:pPr>
              <w:pStyle w:val="a7"/>
              <w:spacing w:line="240" w:lineRule="atLeast"/>
              <w:ind w:left="0"/>
              <w:jc w:val="both"/>
              <w:rPr>
                <w:sz w:val="22"/>
                <w:szCs w:val="22"/>
              </w:rPr>
            </w:pPr>
          </w:p>
        </w:tc>
        <w:tc>
          <w:tcPr>
            <w:tcW w:w="997" w:type="dxa"/>
            <w:tcBorders>
              <w:top w:val="single" w:sz="4" w:space="0" w:color="auto"/>
              <w:left w:val="single" w:sz="4" w:space="0" w:color="auto"/>
              <w:bottom w:val="single" w:sz="4" w:space="0" w:color="auto"/>
              <w:right w:val="single" w:sz="4" w:space="0" w:color="auto"/>
            </w:tcBorders>
          </w:tcPr>
          <w:p w:rsidR="00F34A20" w:rsidRDefault="00F34A20" w:rsidP="00D80031">
            <w:pPr>
              <w:spacing w:after="120" w:line="240" w:lineRule="auto"/>
              <w:ind w:left="283"/>
              <w:rPr>
                <w:rFonts w:ascii="Times New Roman" w:hAnsi="Times New Roman"/>
              </w:rPr>
            </w:pPr>
            <w:r>
              <w:rPr>
                <w:rFonts w:ascii="Times New Roman" w:hAnsi="Times New Roman"/>
              </w:rPr>
              <w:t>ед.</w:t>
            </w:r>
          </w:p>
        </w:tc>
        <w:tc>
          <w:tcPr>
            <w:tcW w:w="987" w:type="dxa"/>
            <w:gridSpan w:val="2"/>
            <w:tcBorders>
              <w:top w:val="single" w:sz="4" w:space="0" w:color="auto"/>
              <w:left w:val="single" w:sz="4" w:space="0" w:color="auto"/>
              <w:bottom w:val="single" w:sz="4" w:space="0" w:color="auto"/>
              <w:right w:val="single" w:sz="4" w:space="0" w:color="auto"/>
            </w:tcBorders>
          </w:tcPr>
          <w:p w:rsidR="00F34A20" w:rsidRPr="004C23C9" w:rsidRDefault="00F34A20" w:rsidP="00D80031">
            <w:pPr>
              <w:spacing w:after="120" w:line="240" w:lineRule="auto"/>
              <w:ind w:left="283"/>
              <w:rPr>
                <w:rFonts w:ascii="Times New Roman" w:hAnsi="Times New Roman"/>
                <w:highlight w:val="yellow"/>
              </w:rPr>
            </w:pPr>
            <w:r>
              <w:rPr>
                <w:rFonts w:ascii="Times New Roman" w:hAnsi="Times New Roman"/>
              </w:rPr>
              <w:t>2</w:t>
            </w:r>
          </w:p>
        </w:tc>
        <w:tc>
          <w:tcPr>
            <w:tcW w:w="804" w:type="dxa"/>
            <w:tcBorders>
              <w:top w:val="single" w:sz="4" w:space="0" w:color="auto"/>
              <w:left w:val="single" w:sz="4" w:space="0" w:color="auto"/>
              <w:bottom w:val="single" w:sz="4" w:space="0" w:color="auto"/>
              <w:right w:val="single" w:sz="4" w:space="0" w:color="auto"/>
            </w:tcBorders>
          </w:tcPr>
          <w:p w:rsidR="00F34A20" w:rsidRPr="004C23C9" w:rsidRDefault="00F34A20" w:rsidP="00D80031">
            <w:pPr>
              <w:spacing w:after="120" w:line="240" w:lineRule="auto"/>
              <w:ind w:left="-77" w:firstLine="77"/>
              <w:jc w:val="center"/>
              <w:rPr>
                <w:rFonts w:ascii="Times New Roman" w:hAnsi="Times New Roman"/>
                <w:highlight w:val="yellow"/>
              </w:rPr>
            </w:pPr>
            <w:r>
              <w:rPr>
                <w:rFonts w:ascii="Times New Roman" w:hAnsi="Times New Roman"/>
              </w:rPr>
              <w:t>2</w:t>
            </w:r>
          </w:p>
        </w:tc>
        <w:tc>
          <w:tcPr>
            <w:tcW w:w="901" w:type="dxa"/>
            <w:gridSpan w:val="3"/>
            <w:tcBorders>
              <w:top w:val="single" w:sz="4" w:space="0" w:color="auto"/>
              <w:left w:val="single" w:sz="4" w:space="0" w:color="auto"/>
              <w:bottom w:val="single" w:sz="4" w:space="0" w:color="auto"/>
              <w:right w:val="single" w:sz="4" w:space="0" w:color="auto"/>
            </w:tcBorders>
          </w:tcPr>
          <w:p w:rsidR="00F34A20" w:rsidRPr="004C23C9" w:rsidRDefault="00F34A20" w:rsidP="00D80031">
            <w:pPr>
              <w:spacing w:after="120" w:line="240" w:lineRule="auto"/>
              <w:ind w:left="-77" w:firstLine="77"/>
              <w:jc w:val="center"/>
              <w:rPr>
                <w:rFonts w:ascii="Times New Roman" w:hAnsi="Times New Roman"/>
                <w:highlight w:val="yellow"/>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F34A20" w:rsidRPr="004C23C9" w:rsidRDefault="00F34A20" w:rsidP="00D80031">
            <w:pPr>
              <w:pStyle w:val="ConsPlusCell"/>
              <w:jc w:val="center"/>
              <w:rPr>
                <w:rFonts w:ascii="Times New Roman" w:hAnsi="Times New Roman"/>
                <w:highlight w:val="yellow"/>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F34A20" w:rsidRPr="004C23C9" w:rsidRDefault="00F34A20" w:rsidP="00D80031">
            <w:pPr>
              <w:widowControl w:val="0"/>
              <w:autoSpaceDE w:val="0"/>
              <w:autoSpaceDN w:val="0"/>
              <w:adjustRightInd w:val="0"/>
              <w:spacing w:after="0" w:line="240" w:lineRule="auto"/>
              <w:jc w:val="center"/>
              <w:rPr>
                <w:rFonts w:ascii="Times New Roman" w:hAnsi="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F34A20" w:rsidRPr="004C23C9" w:rsidRDefault="00F34A20" w:rsidP="00D80031">
            <w:pPr>
              <w:widowControl w:val="0"/>
              <w:autoSpaceDE w:val="0"/>
              <w:autoSpaceDN w:val="0"/>
              <w:adjustRightInd w:val="0"/>
              <w:spacing w:after="0" w:line="240" w:lineRule="auto"/>
              <w:jc w:val="center"/>
              <w:rPr>
                <w:rFonts w:ascii="Times New Roman" w:hAnsi="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F34A20" w:rsidRPr="004C23C9" w:rsidRDefault="00F34A20" w:rsidP="00D80031">
            <w:pPr>
              <w:widowControl w:val="0"/>
              <w:autoSpaceDE w:val="0"/>
              <w:autoSpaceDN w:val="0"/>
              <w:adjustRightInd w:val="0"/>
              <w:spacing w:after="0" w:line="240" w:lineRule="auto"/>
              <w:jc w:val="center"/>
              <w:rPr>
                <w:rFonts w:ascii="Times New Roman" w:hAnsi="Times New Roman"/>
                <w:highlight w:val="yellow"/>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F34A20" w:rsidRPr="004C23C9" w:rsidRDefault="00F34A20" w:rsidP="00D80031">
            <w:pPr>
              <w:widowControl w:val="0"/>
              <w:autoSpaceDE w:val="0"/>
              <w:autoSpaceDN w:val="0"/>
              <w:adjustRightInd w:val="0"/>
              <w:spacing w:after="0" w:line="240" w:lineRule="auto"/>
              <w:jc w:val="center"/>
              <w:rPr>
                <w:rFonts w:ascii="Times New Roman" w:hAnsi="Times New Roman"/>
                <w:highlight w:val="yellow"/>
                <w:lang w:eastAsia="ru-RU"/>
              </w:rPr>
            </w:pPr>
          </w:p>
        </w:tc>
      </w:tr>
      <w:tr w:rsidR="00F34A20" w:rsidTr="00D80031">
        <w:tc>
          <w:tcPr>
            <w:tcW w:w="15372" w:type="dxa"/>
            <w:gridSpan w:val="15"/>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jc w:val="center"/>
              <w:rPr>
                <w:rFonts w:ascii="Times New Roman" w:hAnsi="Times New Roman"/>
                <w:sz w:val="24"/>
                <w:szCs w:val="24"/>
              </w:rPr>
            </w:pPr>
            <w:r>
              <w:rPr>
                <w:rFonts w:ascii="Times New Roman" w:hAnsi="Times New Roman"/>
                <w:sz w:val="24"/>
                <w:szCs w:val="24"/>
              </w:rPr>
              <w:t>Подпрограмма 4. «Обеспечение условий реализации Программы»</w:t>
            </w:r>
          </w:p>
        </w:tc>
      </w:tr>
      <w:tr w:rsidR="00F34A20" w:rsidTr="00D80031">
        <w:trPr>
          <w:cantSplit/>
        </w:trPr>
        <w:tc>
          <w:tcPr>
            <w:tcW w:w="635" w:type="dxa"/>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11</w:t>
            </w:r>
          </w:p>
        </w:tc>
        <w:tc>
          <w:tcPr>
            <w:tcW w:w="5661"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Динамика примерных (индикативных) значений соотношения средней заработной платы работников государственных и муниципальных учреждений культуры, повышение оплаты труда которых предусмотрено </w:t>
            </w:r>
            <w:hyperlink r:id="rId33" w:history="1">
              <w:r>
                <w:rPr>
                  <w:rFonts w:ascii="Times New Roman" w:hAnsi="Times New Roman"/>
                  <w:color w:val="000000"/>
                  <w:sz w:val="24"/>
                  <w:szCs w:val="24"/>
                </w:rPr>
                <w:t>Указом</w:t>
              </w:r>
            </w:hyperlink>
            <w:r>
              <w:rPr>
                <w:rFonts w:ascii="Times New Roman" w:hAnsi="Times New Roman"/>
                <w:sz w:val="24"/>
                <w:szCs w:val="24"/>
              </w:rP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p>
        </w:tc>
        <w:tc>
          <w:tcPr>
            <w:tcW w:w="997" w:type="dxa"/>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F34A20" w:rsidRPr="00B0056C" w:rsidRDefault="00F34A20" w:rsidP="00D80031">
            <w:pPr>
              <w:jc w:val="center"/>
              <w:rPr>
                <w:rFonts w:ascii="Times New Roman" w:hAnsi="Times New Roman"/>
                <w:sz w:val="24"/>
                <w:szCs w:val="24"/>
              </w:rPr>
            </w:pPr>
            <w:r w:rsidRPr="00B0056C">
              <w:rPr>
                <w:rFonts w:ascii="Times New Roman" w:hAnsi="Times New Roman"/>
                <w:sz w:val="24"/>
                <w:szCs w:val="24"/>
              </w:rPr>
              <w:t>59</w:t>
            </w:r>
          </w:p>
        </w:tc>
        <w:tc>
          <w:tcPr>
            <w:tcW w:w="850" w:type="dxa"/>
            <w:gridSpan w:val="2"/>
            <w:tcBorders>
              <w:top w:val="single" w:sz="4" w:space="0" w:color="auto"/>
              <w:left w:val="single" w:sz="4" w:space="0" w:color="auto"/>
              <w:bottom w:val="single" w:sz="4" w:space="0" w:color="auto"/>
              <w:right w:val="single" w:sz="4" w:space="0" w:color="auto"/>
            </w:tcBorders>
          </w:tcPr>
          <w:p w:rsidR="00F34A20" w:rsidRPr="00B0056C" w:rsidRDefault="00F34A20" w:rsidP="00D80031">
            <w:pPr>
              <w:jc w:val="center"/>
              <w:rPr>
                <w:rFonts w:ascii="Times New Roman" w:hAnsi="Times New Roman"/>
                <w:sz w:val="24"/>
                <w:szCs w:val="24"/>
              </w:rPr>
            </w:pPr>
            <w:r w:rsidRPr="00B0056C">
              <w:rPr>
                <w:rFonts w:ascii="Times New Roman" w:hAnsi="Times New Roman"/>
                <w:sz w:val="24"/>
                <w:szCs w:val="24"/>
              </w:rPr>
              <w:t>64,9</w:t>
            </w:r>
          </w:p>
        </w:tc>
        <w:tc>
          <w:tcPr>
            <w:tcW w:w="855" w:type="dxa"/>
            <w:gridSpan w:val="2"/>
            <w:tcBorders>
              <w:top w:val="single" w:sz="4" w:space="0" w:color="auto"/>
              <w:left w:val="single" w:sz="4" w:space="0" w:color="auto"/>
              <w:bottom w:val="single" w:sz="4" w:space="0" w:color="auto"/>
              <w:right w:val="single" w:sz="4" w:space="0" w:color="auto"/>
            </w:tcBorders>
          </w:tcPr>
          <w:p w:rsidR="00F34A20" w:rsidRPr="00B0056C" w:rsidRDefault="00F34A20" w:rsidP="00D80031">
            <w:pPr>
              <w:jc w:val="center"/>
              <w:rPr>
                <w:rFonts w:ascii="Times New Roman" w:hAnsi="Times New Roman"/>
                <w:sz w:val="24"/>
                <w:szCs w:val="24"/>
              </w:rPr>
            </w:pPr>
            <w:r w:rsidRPr="00B0056C">
              <w:rPr>
                <w:rFonts w:ascii="Times New Roman" w:hAnsi="Times New Roman"/>
                <w:sz w:val="24"/>
                <w:szCs w:val="24"/>
              </w:rPr>
              <w:t>73,7</w:t>
            </w:r>
          </w:p>
        </w:tc>
        <w:tc>
          <w:tcPr>
            <w:tcW w:w="851" w:type="dxa"/>
            <w:tcBorders>
              <w:top w:val="single" w:sz="4" w:space="0" w:color="auto"/>
              <w:left w:val="single" w:sz="4" w:space="0" w:color="auto"/>
              <w:bottom w:val="single" w:sz="4" w:space="0" w:color="auto"/>
              <w:right w:val="single" w:sz="4" w:space="0" w:color="auto"/>
            </w:tcBorders>
          </w:tcPr>
          <w:p w:rsidR="00F34A20" w:rsidRPr="00B0056C" w:rsidRDefault="00F34A20" w:rsidP="00D80031">
            <w:pPr>
              <w:jc w:val="center"/>
              <w:rPr>
                <w:rFonts w:ascii="Times New Roman" w:hAnsi="Times New Roman"/>
                <w:sz w:val="24"/>
                <w:szCs w:val="24"/>
              </w:rPr>
            </w:pPr>
            <w:r w:rsidRPr="00B0056C">
              <w:rPr>
                <w:rFonts w:ascii="Times New Roman" w:hAnsi="Times New Roman"/>
                <w:sz w:val="24"/>
                <w:szCs w:val="24"/>
              </w:rPr>
              <w:t>82,4</w:t>
            </w:r>
          </w:p>
        </w:tc>
        <w:tc>
          <w:tcPr>
            <w:tcW w:w="850" w:type="dxa"/>
            <w:tcBorders>
              <w:top w:val="single" w:sz="4" w:space="0" w:color="auto"/>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sidRPr="00B0056C">
              <w:rPr>
                <w:rFonts w:ascii="Times New Roman" w:hAnsi="Times New Roman"/>
                <w:sz w:val="24"/>
                <w:szCs w:val="24"/>
                <w:lang w:eastAsia="ru-RU"/>
              </w:rPr>
              <w:t>91,2</w:t>
            </w:r>
          </w:p>
        </w:tc>
        <w:tc>
          <w:tcPr>
            <w:tcW w:w="851" w:type="dxa"/>
            <w:tcBorders>
              <w:top w:val="single" w:sz="4" w:space="0" w:color="auto"/>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sidRPr="00B0056C">
              <w:rPr>
                <w:rFonts w:ascii="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sidRPr="00B0056C">
              <w:rPr>
                <w:rFonts w:ascii="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sidRPr="00B0056C">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F34A20" w:rsidRPr="00B0056C"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r w:rsidRPr="00B0056C">
              <w:rPr>
                <w:rFonts w:ascii="Times New Roman" w:hAnsi="Times New Roman"/>
                <w:sz w:val="24"/>
                <w:szCs w:val="24"/>
                <w:lang w:eastAsia="ru-RU"/>
              </w:rPr>
              <w:t>-</w:t>
            </w:r>
          </w:p>
          <w:p w:rsidR="00F34A20" w:rsidRPr="00B0056C" w:rsidRDefault="00F34A20" w:rsidP="00D80031">
            <w:pPr>
              <w:widowControl w:val="0"/>
              <w:autoSpaceDE w:val="0"/>
              <w:autoSpaceDN w:val="0"/>
              <w:adjustRightInd w:val="0"/>
              <w:spacing w:after="0" w:line="240" w:lineRule="auto"/>
              <w:jc w:val="center"/>
              <w:rPr>
                <w:rFonts w:ascii="Times New Roman" w:hAnsi="Times New Roman"/>
                <w:sz w:val="24"/>
                <w:szCs w:val="24"/>
                <w:lang w:eastAsia="ru-RU"/>
              </w:rPr>
            </w:pPr>
          </w:p>
        </w:tc>
      </w:tr>
      <w:tr w:rsidR="00F34A20" w:rsidRPr="00945E08" w:rsidTr="00D80031">
        <w:tc>
          <w:tcPr>
            <w:tcW w:w="635" w:type="dxa"/>
            <w:tcBorders>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5661" w:type="dxa"/>
            <w:tcBorders>
              <w:left w:val="single" w:sz="4" w:space="0" w:color="auto"/>
              <w:bottom w:val="single" w:sz="4" w:space="0" w:color="auto"/>
              <w:right w:val="single" w:sz="4" w:space="0" w:color="auto"/>
            </w:tcBorders>
            <w:vAlign w:val="center"/>
          </w:tcPr>
          <w:p w:rsidR="00F34A20" w:rsidRPr="00945E08" w:rsidRDefault="00F34A20" w:rsidP="00D80031">
            <w:pPr>
              <w:rPr>
                <w:rFonts w:ascii="Times New Roman" w:hAnsi="Times New Roman"/>
              </w:rPr>
            </w:pPr>
            <w:r w:rsidRPr="00945E08">
              <w:rPr>
                <w:rFonts w:ascii="Times New Roman" w:hAnsi="Times New Roman"/>
              </w:rPr>
              <w:t>Доля учреждений культуры, находящихся в муниципальной собственности, состояние которых является удовлетворительным, в общем количестве учреждений культуры и искусства, находящихся в муниципальной собственности</w:t>
            </w:r>
          </w:p>
        </w:tc>
        <w:tc>
          <w:tcPr>
            <w:tcW w:w="997" w:type="dxa"/>
            <w:tcBorders>
              <w:left w:val="single" w:sz="4" w:space="0" w:color="auto"/>
              <w:bottom w:val="single" w:sz="4" w:space="0" w:color="auto"/>
              <w:right w:val="single" w:sz="4" w:space="0" w:color="auto"/>
            </w:tcBorders>
            <w:vAlign w:val="center"/>
          </w:tcPr>
          <w:p w:rsidR="00F34A20" w:rsidRPr="00945E08" w:rsidRDefault="00F34A20" w:rsidP="00D80031">
            <w:pPr>
              <w:jc w:val="center"/>
              <w:rPr>
                <w:rFonts w:ascii="Times New Roman" w:hAnsi="Times New Roman"/>
              </w:rPr>
            </w:pPr>
            <w:r w:rsidRPr="00945E08">
              <w:rPr>
                <w:rFonts w:ascii="Times New Roman" w:hAnsi="Times New Roman"/>
              </w:rPr>
              <w:t>%</w:t>
            </w:r>
          </w:p>
        </w:tc>
        <w:tc>
          <w:tcPr>
            <w:tcW w:w="987" w:type="dxa"/>
            <w:gridSpan w:val="2"/>
            <w:tcBorders>
              <w:left w:val="single" w:sz="4" w:space="0" w:color="auto"/>
              <w:bottom w:val="single" w:sz="4" w:space="0" w:color="auto"/>
              <w:right w:val="single" w:sz="4" w:space="0" w:color="auto"/>
            </w:tcBorders>
            <w:vAlign w:val="center"/>
          </w:tcPr>
          <w:p w:rsidR="00F34A20" w:rsidRPr="00945E08" w:rsidRDefault="00F34A20" w:rsidP="00D80031">
            <w:pPr>
              <w:jc w:val="center"/>
              <w:rPr>
                <w:rFonts w:ascii="Times New Roman" w:hAnsi="Times New Roman"/>
              </w:rPr>
            </w:pPr>
            <w:r>
              <w:rPr>
                <w:rFonts w:ascii="Times New Roman" w:hAnsi="Times New Roman"/>
              </w:rPr>
              <w:t>60</w:t>
            </w:r>
          </w:p>
        </w:tc>
        <w:tc>
          <w:tcPr>
            <w:tcW w:w="900" w:type="dxa"/>
            <w:gridSpan w:val="3"/>
            <w:tcBorders>
              <w:left w:val="single" w:sz="4" w:space="0" w:color="auto"/>
              <w:bottom w:val="single" w:sz="4" w:space="0" w:color="auto"/>
              <w:right w:val="single" w:sz="4" w:space="0" w:color="auto"/>
            </w:tcBorders>
            <w:vAlign w:val="center"/>
          </w:tcPr>
          <w:p w:rsidR="00F34A20" w:rsidRPr="00945E08" w:rsidRDefault="00F34A20" w:rsidP="00D80031">
            <w:pPr>
              <w:jc w:val="center"/>
              <w:rPr>
                <w:rFonts w:ascii="Times New Roman" w:hAnsi="Times New Roman"/>
              </w:rPr>
            </w:pPr>
          </w:p>
        </w:tc>
        <w:tc>
          <w:tcPr>
            <w:tcW w:w="805" w:type="dxa"/>
            <w:tcBorders>
              <w:left w:val="single" w:sz="4" w:space="0" w:color="auto"/>
              <w:bottom w:val="single" w:sz="4" w:space="0" w:color="auto"/>
              <w:right w:val="single" w:sz="4" w:space="0" w:color="auto"/>
            </w:tcBorders>
            <w:vAlign w:val="center"/>
          </w:tcPr>
          <w:p w:rsidR="00F34A20" w:rsidRPr="00945E08" w:rsidRDefault="00F34A20" w:rsidP="00D80031">
            <w:pPr>
              <w:jc w:val="center"/>
              <w:rPr>
                <w:rFonts w:ascii="Times New Roman" w:hAnsi="Times New Roman"/>
              </w:rPr>
            </w:pPr>
          </w:p>
        </w:tc>
        <w:tc>
          <w:tcPr>
            <w:tcW w:w="851" w:type="dxa"/>
            <w:tcBorders>
              <w:left w:val="single" w:sz="4" w:space="0" w:color="auto"/>
              <w:bottom w:val="single" w:sz="4" w:space="0" w:color="auto"/>
              <w:right w:val="single" w:sz="4" w:space="0" w:color="auto"/>
            </w:tcBorders>
            <w:vAlign w:val="center"/>
          </w:tcPr>
          <w:p w:rsidR="00F34A20" w:rsidRPr="00945E08" w:rsidRDefault="00F34A20" w:rsidP="00D80031">
            <w:pPr>
              <w:jc w:val="center"/>
              <w:rPr>
                <w:rFonts w:ascii="Times New Roman" w:hAnsi="Times New Roman"/>
              </w:rPr>
            </w:pPr>
          </w:p>
        </w:tc>
        <w:tc>
          <w:tcPr>
            <w:tcW w:w="850" w:type="dxa"/>
            <w:tcBorders>
              <w:left w:val="single" w:sz="4" w:space="0" w:color="auto"/>
              <w:bottom w:val="single" w:sz="4" w:space="0" w:color="auto"/>
              <w:right w:val="single" w:sz="4" w:space="0" w:color="auto"/>
            </w:tcBorders>
            <w:vAlign w:val="center"/>
          </w:tcPr>
          <w:p w:rsidR="00F34A20" w:rsidRPr="00945E08" w:rsidRDefault="00F34A20" w:rsidP="00D80031">
            <w:pPr>
              <w:jc w:val="center"/>
              <w:rPr>
                <w:rFonts w:ascii="Times New Roman" w:hAnsi="Times New Roman"/>
                <w:lang w:eastAsia="ru-RU"/>
              </w:rPr>
            </w:pPr>
          </w:p>
        </w:tc>
        <w:tc>
          <w:tcPr>
            <w:tcW w:w="851" w:type="dxa"/>
            <w:tcBorders>
              <w:left w:val="single" w:sz="4" w:space="0" w:color="auto"/>
              <w:bottom w:val="single" w:sz="4" w:space="0" w:color="auto"/>
              <w:right w:val="single" w:sz="4" w:space="0" w:color="auto"/>
            </w:tcBorders>
            <w:vAlign w:val="center"/>
          </w:tcPr>
          <w:p w:rsidR="00F34A20" w:rsidRPr="00945E08" w:rsidRDefault="00F34A20" w:rsidP="00D80031">
            <w:pPr>
              <w:jc w:val="center"/>
              <w:rPr>
                <w:rFonts w:ascii="Times New Roman" w:hAnsi="Times New Roman"/>
                <w:lang w:eastAsia="ru-RU"/>
              </w:rPr>
            </w:pPr>
          </w:p>
        </w:tc>
        <w:tc>
          <w:tcPr>
            <w:tcW w:w="850" w:type="dxa"/>
            <w:tcBorders>
              <w:left w:val="single" w:sz="4" w:space="0" w:color="auto"/>
              <w:bottom w:val="single" w:sz="4" w:space="0" w:color="auto"/>
              <w:right w:val="single" w:sz="4" w:space="0" w:color="auto"/>
            </w:tcBorders>
            <w:vAlign w:val="center"/>
          </w:tcPr>
          <w:p w:rsidR="00F34A20" w:rsidRPr="00945E08" w:rsidRDefault="00F34A20" w:rsidP="00D80031">
            <w:pPr>
              <w:jc w:val="center"/>
              <w:rPr>
                <w:rFonts w:ascii="Times New Roman" w:hAnsi="Times New Roman"/>
                <w:lang w:eastAsia="ru-RU"/>
              </w:rPr>
            </w:pPr>
          </w:p>
        </w:tc>
        <w:tc>
          <w:tcPr>
            <w:tcW w:w="851" w:type="dxa"/>
            <w:tcBorders>
              <w:left w:val="single" w:sz="4" w:space="0" w:color="auto"/>
              <w:bottom w:val="single" w:sz="4" w:space="0" w:color="auto"/>
              <w:right w:val="single" w:sz="4" w:space="0" w:color="auto"/>
            </w:tcBorders>
            <w:vAlign w:val="center"/>
          </w:tcPr>
          <w:p w:rsidR="00F34A20" w:rsidRPr="00945E08" w:rsidRDefault="00F34A20" w:rsidP="00D80031">
            <w:pPr>
              <w:jc w:val="center"/>
              <w:rPr>
                <w:rFonts w:ascii="Times New Roman" w:hAnsi="Times New Roman"/>
                <w:lang w:eastAsia="ru-RU"/>
              </w:rPr>
            </w:pPr>
          </w:p>
        </w:tc>
        <w:tc>
          <w:tcPr>
            <w:tcW w:w="1134" w:type="dxa"/>
            <w:tcBorders>
              <w:left w:val="single" w:sz="4" w:space="0" w:color="auto"/>
              <w:bottom w:val="single" w:sz="4" w:space="0" w:color="auto"/>
              <w:right w:val="single" w:sz="4" w:space="0" w:color="auto"/>
            </w:tcBorders>
            <w:vAlign w:val="center"/>
          </w:tcPr>
          <w:p w:rsidR="00F34A20" w:rsidRPr="00945E08" w:rsidRDefault="00F34A20" w:rsidP="00D80031">
            <w:pPr>
              <w:jc w:val="center"/>
              <w:rPr>
                <w:rFonts w:ascii="Times New Roman" w:hAnsi="Times New Roman"/>
                <w:lang w:eastAsia="ru-RU"/>
              </w:rPr>
            </w:pPr>
          </w:p>
        </w:tc>
      </w:tr>
    </w:tbl>
    <w:p w:rsidR="00F34A20" w:rsidRDefault="00F34A20" w:rsidP="00F34A20">
      <w:pPr>
        <w:pStyle w:val="ConsPlusCell"/>
        <w:rPr>
          <w:rFonts w:ascii="Times New Roman" w:hAnsi="Times New Roman"/>
          <w:sz w:val="24"/>
          <w:szCs w:val="24"/>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p>
    <w:p w:rsidR="00F34A20" w:rsidRDefault="00F34A20" w:rsidP="00F34A2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Таблица 2</w:t>
      </w:r>
    </w:p>
    <w:p w:rsidR="00F34A20" w:rsidRDefault="00F34A20" w:rsidP="00F34A20">
      <w:pPr>
        <w:spacing w:after="0" w:line="240" w:lineRule="auto"/>
        <w:jc w:val="center"/>
        <w:rPr>
          <w:rFonts w:ascii="Times New Roman" w:hAnsi="Times New Roman"/>
          <w:sz w:val="24"/>
          <w:szCs w:val="24"/>
          <w:lang w:eastAsia="ru-RU"/>
        </w:rPr>
      </w:pPr>
    </w:p>
    <w:p w:rsidR="00F34A20" w:rsidRDefault="00F34A20" w:rsidP="00F34A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Перечень подпрограмм муниципальной программы</w:t>
      </w:r>
      <w:r>
        <w:rPr>
          <w:rFonts w:ascii="Times New Roman" w:hAnsi="Times New Roman"/>
          <w:sz w:val="24"/>
          <w:szCs w:val="24"/>
          <w:lang w:eastAsia="ru-RU"/>
        </w:rPr>
        <w:br/>
        <w:t xml:space="preserve"> и основных мероприятий подпрограммы муниципальной программы</w:t>
      </w:r>
    </w:p>
    <w:p w:rsidR="00F34A20" w:rsidRDefault="00F34A20" w:rsidP="00F34A20">
      <w:pPr>
        <w:spacing w:after="0" w:line="240" w:lineRule="auto"/>
        <w:jc w:val="center"/>
        <w:rPr>
          <w:rFonts w:ascii="Times New Roman" w:hAnsi="Times New Roman"/>
          <w:sz w:val="24"/>
          <w:szCs w:val="24"/>
          <w:lang w:eastAsia="ru-RU"/>
        </w:rPr>
      </w:pPr>
    </w:p>
    <w:p w:rsidR="00F34A20" w:rsidRDefault="00F34A20" w:rsidP="00F34A20">
      <w:pPr>
        <w:spacing w:after="0" w:line="240" w:lineRule="auto"/>
        <w:jc w:val="center"/>
        <w:rPr>
          <w:rFonts w:ascii="Times New Roman" w:hAnsi="Times New Roman"/>
          <w:sz w:val="24"/>
          <w:szCs w:val="24"/>
          <w:lang w:eastAsia="ru-RU"/>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2064"/>
        <w:gridCol w:w="2139"/>
        <w:gridCol w:w="1641"/>
        <w:gridCol w:w="1579"/>
        <w:gridCol w:w="2945"/>
        <w:gridCol w:w="2676"/>
        <w:gridCol w:w="2340"/>
      </w:tblGrid>
      <w:tr w:rsidR="00F34A20" w:rsidTr="00D80031">
        <w:trPr>
          <w:cantSplit/>
        </w:trPr>
        <w:tc>
          <w:tcPr>
            <w:tcW w:w="636" w:type="dxa"/>
            <w:vMerge w:val="restart"/>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2064" w:type="dxa"/>
            <w:vMerge w:val="restart"/>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основного мероприятия</w:t>
            </w:r>
          </w:p>
        </w:tc>
        <w:tc>
          <w:tcPr>
            <w:tcW w:w="2139" w:type="dxa"/>
            <w:vMerge w:val="restart"/>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Ответственный исполнитель</w:t>
            </w:r>
          </w:p>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(соисполнитель)</w:t>
            </w:r>
          </w:p>
        </w:tc>
        <w:tc>
          <w:tcPr>
            <w:tcW w:w="3220" w:type="dxa"/>
            <w:gridSpan w:val="2"/>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Срок</w:t>
            </w:r>
          </w:p>
        </w:tc>
        <w:tc>
          <w:tcPr>
            <w:tcW w:w="2945" w:type="dxa"/>
            <w:vMerge w:val="restart"/>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Ожидаемый непосредственный результат (краткое описание)</w:t>
            </w:r>
          </w:p>
        </w:tc>
        <w:tc>
          <w:tcPr>
            <w:tcW w:w="2676" w:type="dxa"/>
            <w:vMerge w:val="restart"/>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Последствия не реализации основного мероприятия</w:t>
            </w:r>
          </w:p>
        </w:tc>
        <w:tc>
          <w:tcPr>
            <w:tcW w:w="2340" w:type="dxa"/>
            <w:vMerge w:val="restart"/>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Связь с показателями Программы (подпрограммы)</w:t>
            </w:r>
          </w:p>
        </w:tc>
      </w:tr>
      <w:tr w:rsidR="00F34A20" w:rsidTr="00D80031">
        <w:trPr>
          <w:cantSplit/>
        </w:trPr>
        <w:tc>
          <w:tcPr>
            <w:tcW w:w="636" w:type="dxa"/>
            <w:vMerge/>
          </w:tcPr>
          <w:p w:rsidR="00F34A20" w:rsidRDefault="00F34A20" w:rsidP="00D80031">
            <w:pPr>
              <w:spacing w:after="0" w:line="240" w:lineRule="auto"/>
              <w:jc w:val="center"/>
              <w:rPr>
                <w:rFonts w:ascii="Times New Roman" w:hAnsi="Times New Roman"/>
                <w:sz w:val="24"/>
                <w:szCs w:val="24"/>
                <w:lang w:eastAsia="ru-RU"/>
              </w:rPr>
            </w:pPr>
          </w:p>
        </w:tc>
        <w:tc>
          <w:tcPr>
            <w:tcW w:w="2064" w:type="dxa"/>
            <w:vMerge/>
          </w:tcPr>
          <w:p w:rsidR="00F34A20" w:rsidRDefault="00F34A20" w:rsidP="00D80031">
            <w:pPr>
              <w:spacing w:after="0" w:line="240" w:lineRule="auto"/>
              <w:jc w:val="center"/>
              <w:rPr>
                <w:rFonts w:ascii="Times New Roman" w:hAnsi="Times New Roman"/>
                <w:sz w:val="24"/>
                <w:szCs w:val="24"/>
                <w:lang w:eastAsia="ru-RU"/>
              </w:rPr>
            </w:pPr>
          </w:p>
        </w:tc>
        <w:tc>
          <w:tcPr>
            <w:tcW w:w="2139" w:type="dxa"/>
            <w:vMerge/>
          </w:tcPr>
          <w:p w:rsidR="00F34A20" w:rsidRDefault="00F34A20" w:rsidP="00D80031">
            <w:pPr>
              <w:spacing w:after="0" w:line="240" w:lineRule="auto"/>
              <w:jc w:val="center"/>
              <w:rPr>
                <w:rFonts w:ascii="Times New Roman" w:hAnsi="Times New Roman"/>
                <w:sz w:val="24"/>
                <w:szCs w:val="24"/>
                <w:lang w:eastAsia="ru-RU"/>
              </w:rPr>
            </w:pPr>
          </w:p>
        </w:tc>
        <w:tc>
          <w:tcPr>
            <w:tcW w:w="1641"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Начала реализации</w:t>
            </w:r>
          </w:p>
        </w:tc>
        <w:tc>
          <w:tcPr>
            <w:tcW w:w="1579"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Окончания реализации</w:t>
            </w:r>
          </w:p>
        </w:tc>
        <w:tc>
          <w:tcPr>
            <w:tcW w:w="2945" w:type="dxa"/>
            <w:vMerge/>
          </w:tcPr>
          <w:p w:rsidR="00F34A20" w:rsidRDefault="00F34A20" w:rsidP="00D80031">
            <w:pPr>
              <w:spacing w:after="0" w:line="240" w:lineRule="auto"/>
              <w:jc w:val="center"/>
              <w:rPr>
                <w:rFonts w:ascii="Times New Roman" w:hAnsi="Times New Roman"/>
                <w:sz w:val="24"/>
                <w:szCs w:val="24"/>
                <w:lang w:eastAsia="ru-RU"/>
              </w:rPr>
            </w:pPr>
          </w:p>
        </w:tc>
        <w:tc>
          <w:tcPr>
            <w:tcW w:w="2676" w:type="dxa"/>
            <w:vMerge/>
          </w:tcPr>
          <w:p w:rsidR="00F34A20" w:rsidRDefault="00F34A20" w:rsidP="00D80031">
            <w:pPr>
              <w:spacing w:after="0" w:line="240" w:lineRule="auto"/>
              <w:jc w:val="center"/>
              <w:rPr>
                <w:rFonts w:ascii="Times New Roman" w:hAnsi="Times New Roman"/>
                <w:sz w:val="24"/>
                <w:szCs w:val="24"/>
                <w:lang w:eastAsia="ru-RU"/>
              </w:rPr>
            </w:pPr>
          </w:p>
        </w:tc>
        <w:tc>
          <w:tcPr>
            <w:tcW w:w="2340" w:type="dxa"/>
            <w:vMerge/>
          </w:tcPr>
          <w:p w:rsidR="00F34A20" w:rsidRDefault="00F34A20" w:rsidP="00D80031">
            <w:pPr>
              <w:spacing w:after="0" w:line="240" w:lineRule="auto"/>
              <w:jc w:val="center"/>
              <w:rPr>
                <w:rFonts w:ascii="Times New Roman" w:hAnsi="Times New Roman"/>
                <w:sz w:val="24"/>
                <w:szCs w:val="24"/>
                <w:lang w:eastAsia="ru-RU"/>
              </w:rPr>
            </w:pPr>
          </w:p>
        </w:tc>
      </w:tr>
      <w:tr w:rsidR="00F34A20" w:rsidTr="00D80031">
        <w:tc>
          <w:tcPr>
            <w:tcW w:w="16020" w:type="dxa"/>
            <w:gridSpan w:val="8"/>
          </w:tcPr>
          <w:p w:rsidR="00F34A20" w:rsidRDefault="00F34A20" w:rsidP="00D80031">
            <w:pPr>
              <w:spacing w:after="0" w:line="240" w:lineRule="auto"/>
              <w:jc w:val="center"/>
              <w:rPr>
                <w:rFonts w:ascii="Times New Roman" w:hAnsi="Times New Roman"/>
                <w:sz w:val="24"/>
                <w:szCs w:val="24"/>
                <w:u w:val="single"/>
                <w:lang w:eastAsia="ru-RU"/>
              </w:rPr>
            </w:pPr>
            <w:r>
              <w:rPr>
                <w:rFonts w:ascii="Times New Roman" w:hAnsi="Times New Roman"/>
                <w:sz w:val="24"/>
                <w:szCs w:val="24"/>
                <w:u w:val="single"/>
                <w:lang w:eastAsia="ru-RU"/>
              </w:rPr>
              <w:t xml:space="preserve">Подпрограмма 1. «Наследие» </w:t>
            </w:r>
          </w:p>
        </w:tc>
      </w:tr>
      <w:tr w:rsidR="00F34A20" w:rsidTr="00D80031">
        <w:tc>
          <w:tcPr>
            <w:tcW w:w="636"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2064"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Развитие библиотечного дела</w:t>
            </w:r>
          </w:p>
        </w:tc>
        <w:tc>
          <w:tcPr>
            <w:tcW w:w="2139"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Администрация МО Симское</w:t>
            </w: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(МБУК «Юрьев-Польская централизованная  библиотечная система»</w:t>
            </w:r>
          </w:p>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(МБУК «Юрьев-Польская ЦБС»)</w:t>
            </w:r>
          </w:p>
        </w:tc>
        <w:tc>
          <w:tcPr>
            <w:tcW w:w="1641"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2014</w:t>
            </w:r>
          </w:p>
        </w:tc>
        <w:tc>
          <w:tcPr>
            <w:tcW w:w="1579"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2945"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Проведение подготовительной работы  с целью  интеграции библиотек в единую информационную сеть;</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создании единого национального собрания полных текстов электронных документов, свободный доступ к которому осуществляется через интернет-портал, что обеспечит возможность вечного хранения электронных документов и удобство работы с ними;</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информационной безопасности электронных библиотечных ресурсов;</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Повышение уровня </w:t>
            </w:r>
            <w:r>
              <w:rPr>
                <w:rFonts w:ascii="Times New Roman" w:hAnsi="Times New Roman"/>
                <w:sz w:val="24"/>
                <w:szCs w:val="24"/>
                <w:lang w:eastAsia="ru-RU"/>
              </w:rPr>
              <w:lastRenderedPageBreak/>
              <w:t>комплектования книжных фондов библиотек;</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Рост востребованности библиотек у населения; Повышение качества и разнообразия библиотечных услуг;</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доступности правовой, деловой и социально значимой информации, электронных ресурсов библиотек путем создания публичных центров во всех сельских филиалах Уменьшение диспропорций в доступности к качественным библиотечным услугам, в том числе для граждан с ограниченными возможностями;</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Увеличение количества библиотек, находящихся в удовлетворительном состоянии;</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Рост числа библиотек, оснащенных современным оборудованием;</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Повышение эффективности использования </w:t>
            </w:r>
            <w:r>
              <w:rPr>
                <w:rFonts w:ascii="Times New Roman" w:hAnsi="Times New Roman"/>
                <w:sz w:val="24"/>
                <w:szCs w:val="24"/>
                <w:lang w:eastAsia="ru-RU"/>
              </w:rPr>
              <w:lastRenderedPageBreak/>
              <w:t>бюджетных средств, направляемых на библиотечное дело;</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качества библиотечного менеджмента, прозрачности, подотчетности и результативности деятельности библиотек</w:t>
            </w:r>
          </w:p>
        </w:tc>
        <w:tc>
          <w:tcPr>
            <w:tcW w:w="2676"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Отставание системы библиотечно-информационного обслуживания от уровня областных библиотек;</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Экономическая нецелесообразность функционирования библиотек, не связанных в единую информационную сеть;</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Снижение качества оказания муниципальных услуг (выполнения работ) в области библиотечного дела</w:t>
            </w:r>
          </w:p>
        </w:tc>
        <w:tc>
          <w:tcPr>
            <w:tcW w:w="2340"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Оказывает влияние на показатели:</w:t>
            </w:r>
          </w:p>
          <w:p w:rsidR="00F34A20" w:rsidRDefault="00F34A20" w:rsidP="00D80031">
            <w:pPr>
              <w:pStyle w:val="ConsPlusCell"/>
              <w:rPr>
                <w:rFonts w:ascii="Times New Roman" w:hAnsi="Times New Roman"/>
                <w:color w:val="000000"/>
                <w:sz w:val="24"/>
                <w:szCs w:val="24"/>
              </w:rPr>
            </w:pPr>
            <w:r>
              <w:rPr>
                <w:rFonts w:ascii="Times New Roman" w:hAnsi="Times New Roman"/>
                <w:color w:val="000000"/>
                <w:sz w:val="24"/>
                <w:szCs w:val="24"/>
              </w:rPr>
              <w:t xml:space="preserve">ежегодный рост  числа пользователей, ежегодный рост количества страниц оцифрованных копий документов библиотечного фонда </w:t>
            </w:r>
          </w:p>
          <w:p w:rsidR="00F34A20" w:rsidRDefault="00F34A20" w:rsidP="00D80031">
            <w:pPr>
              <w:pStyle w:val="ConsPlusCell"/>
              <w:rPr>
                <w:rFonts w:ascii="Times New Roman" w:hAnsi="Times New Roman"/>
                <w:color w:val="000000"/>
                <w:sz w:val="24"/>
                <w:szCs w:val="24"/>
              </w:rPr>
            </w:pPr>
          </w:p>
          <w:p w:rsidR="00F34A20" w:rsidRDefault="00F34A20" w:rsidP="00D80031">
            <w:pPr>
              <w:spacing w:after="0" w:line="240" w:lineRule="auto"/>
              <w:rPr>
                <w:rFonts w:ascii="Times New Roman" w:hAnsi="Times New Roman"/>
                <w:sz w:val="24"/>
                <w:szCs w:val="24"/>
                <w:lang w:eastAsia="ru-RU"/>
              </w:rPr>
            </w:pPr>
          </w:p>
        </w:tc>
      </w:tr>
      <w:tr w:rsidR="00F34A20" w:rsidTr="00D80031">
        <w:tc>
          <w:tcPr>
            <w:tcW w:w="636"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1.2.</w:t>
            </w:r>
          </w:p>
        </w:tc>
        <w:tc>
          <w:tcPr>
            <w:tcW w:w="2064"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Развитие музейного дела</w:t>
            </w:r>
          </w:p>
        </w:tc>
        <w:tc>
          <w:tcPr>
            <w:tcW w:w="2139"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Администрация  МО Симское</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(МБУК «Симский СДК» ,  </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МБУК «Юрьев-Польский историко-архитектурный и художественный музей»)</w:t>
            </w:r>
          </w:p>
        </w:tc>
        <w:tc>
          <w:tcPr>
            <w:tcW w:w="1641"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2014</w:t>
            </w:r>
          </w:p>
        </w:tc>
        <w:tc>
          <w:tcPr>
            <w:tcW w:w="1579"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2945"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Улучшение сохранности музейных фондов;</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качества и доступности музейных услуг;</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Расширение разнообразия музейных услуг и форм музейной деятельности; Рост</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востребованности музеев у населения;</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эффективности использования бюджетных средств, направляемых на музейное дело;</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прозрачности, подотчетности и результативности деятельности музея</w:t>
            </w:r>
          </w:p>
        </w:tc>
        <w:tc>
          <w:tcPr>
            <w:tcW w:w="2676"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Полная либо частичная утрата музейных коллекций и предметов. </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Снижение качества оказания муниципальных услуг (выполнения работ) в области музейного дела;</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Ограничение к доступу культурных благ для всех групп населения;</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Рост нарушений в сфере сохранения культурных ценностей</w:t>
            </w:r>
          </w:p>
          <w:p w:rsidR="00F34A20" w:rsidRDefault="00F34A20" w:rsidP="00D80031">
            <w:pPr>
              <w:spacing w:after="0" w:line="240" w:lineRule="auto"/>
              <w:rPr>
                <w:rFonts w:ascii="Times New Roman" w:hAnsi="Times New Roman"/>
                <w:sz w:val="24"/>
                <w:szCs w:val="24"/>
                <w:lang w:eastAsia="ru-RU"/>
              </w:rPr>
            </w:pPr>
          </w:p>
        </w:tc>
        <w:tc>
          <w:tcPr>
            <w:tcW w:w="2340"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Оказывает влияние на показатели:</w:t>
            </w:r>
          </w:p>
          <w:p w:rsidR="00F34A20" w:rsidRDefault="00F34A20" w:rsidP="00D80031">
            <w:pPr>
              <w:pStyle w:val="ConsPlusCell"/>
              <w:rPr>
                <w:rFonts w:ascii="Times New Roman" w:hAnsi="Times New Roman"/>
                <w:color w:val="000000"/>
                <w:sz w:val="24"/>
                <w:szCs w:val="24"/>
              </w:rPr>
            </w:pPr>
            <w:r>
              <w:rPr>
                <w:rFonts w:ascii="Times New Roman" w:hAnsi="Times New Roman"/>
                <w:color w:val="000000"/>
                <w:sz w:val="24"/>
                <w:szCs w:val="24"/>
              </w:rPr>
              <w:t>Количество экскурсий и мероприятий в музее;</w:t>
            </w:r>
          </w:p>
          <w:p w:rsidR="00F34A20" w:rsidRDefault="00F34A20" w:rsidP="00D80031">
            <w:pPr>
              <w:pStyle w:val="ConsPlusCell"/>
              <w:rPr>
                <w:rFonts w:ascii="Times New Roman" w:hAnsi="Times New Roman"/>
                <w:color w:val="000000"/>
                <w:sz w:val="24"/>
                <w:szCs w:val="24"/>
              </w:rPr>
            </w:pPr>
            <w:r>
              <w:rPr>
                <w:rFonts w:ascii="Times New Roman" w:hAnsi="Times New Roman"/>
                <w:color w:val="000000"/>
                <w:sz w:val="24"/>
                <w:szCs w:val="24"/>
              </w:rPr>
              <w:t>количество посетителей музея</w:t>
            </w:r>
          </w:p>
          <w:p w:rsidR="00F34A20" w:rsidRDefault="00F34A20" w:rsidP="00D80031">
            <w:pPr>
              <w:pStyle w:val="ConsPlusCell"/>
              <w:rPr>
                <w:rFonts w:ascii="Times New Roman" w:hAnsi="Times New Roman"/>
                <w:color w:val="000000"/>
                <w:sz w:val="24"/>
                <w:szCs w:val="24"/>
              </w:rPr>
            </w:pPr>
          </w:p>
          <w:p w:rsidR="00F34A20" w:rsidRDefault="00F34A20" w:rsidP="00D80031">
            <w:pPr>
              <w:spacing w:after="0" w:line="240" w:lineRule="auto"/>
              <w:rPr>
                <w:rFonts w:ascii="Times New Roman" w:hAnsi="Times New Roman"/>
                <w:sz w:val="24"/>
                <w:szCs w:val="24"/>
                <w:lang w:eastAsia="ru-RU"/>
              </w:rPr>
            </w:pPr>
          </w:p>
        </w:tc>
      </w:tr>
      <w:tr w:rsidR="00F34A20" w:rsidTr="00D80031">
        <w:tc>
          <w:tcPr>
            <w:tcW w:w="16020" w:type="dxa"/>
            <w:gridSpan w:val="8"/>
          </w:tcPr>
          <w:p w:rsidR="00F34A20" w:rsidRDefault="00F34A20" w:rsidP="00D80031">
            <w:pPr>
              <w:spacing w:after="0" w:line="240" w:lineRule="auto"/>
              <w:jc w:val="center"/>
              <w:rPr>
                <w:rFonts w:ascii="Times New Roman" w:hAnsi="Times New Roman"/>
                <w:sz w:val="24"/>
                <w:szCs w:val="24"/>
                <w:u w:val="single"/>
                <w:lang w:eastAsia="ru-RU"/>
              </w:rPr>
            </w:pPr>
          </w:p>
          <w:p w:rsidR="00F34A20" w:rsidRDefault="00F34A20" w:rsidP="00D80031">
            <w:pPr>
              <w:spacing w:after="0" w:line="240" w:lineRule="auto"/>
              <w:jc w:val="center"/>
              <w:rPr>
                <w:rFonts w:ascii="Times New Roman" w:hAnsi="Times New Roman"/>
                <w:sz w:val="24"/>
                <w:szCs w:val="24"/>
                <w:u w:val="single"/>
                <w:lang w:eastAsia="ru-RU"/>
              </w:rPr>
            </w:pPr>
            <w:r>
              <w:rPr>
                <w:rFonts w:ascii="Times New Roman" w:hAnsi="Times New Roman"/>
                <w:sz w:val="24"/>
                <w:szCs w:val="24"/>
                <w:u w:val="single"/>
                <w:lang w:eastAsia="ru-RU"/>
              </w:rPr>
              <w:t>Подпрограмма 2. «Культура и Искусство»</w:t>
            </w:r>
          </w:p>
        </w:tc>
      </w:tr>
      <w:tr w:rsidR="00F34A20" w:rsidTr="00D80031">
        <w:tc>
          <w:tcPr>
            <w:tcW w:w="636"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2064"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Сохранение и </w:t>
            </w:r>
            <w:r>
              <w:rPr>
                <w:rFonts w:ascii="Times New Roman" w:hAnsi="Times New Roman"/>
                <w:sz w:val="24"/>
                <w:szCs w:val="24"/>
                <w:lang w:eastAsia="ru-RU"/>
              </w:rPr>
              <w:lastRenderedPageBreak/>
              <w:t>развитие традиционной народной культуры, нематериального культурного наследия народов</w:t>
            </w:r>
          </w:p>
        </w:tc>
        <w:tc>
          <w:tcPr>
            <w:tcW w:w="2139"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Администрация </w:t>
            </w:r>
            <w:r>
              <w:rPr>
                <w:rFonts w:ascii="Times New Roman" w:hAnsi="Times New Roman"/>
                <w:sz w:val="24"/>
                <w:szCs w:val="24"/>
                <w:lang w:eastAsia="ru-RU"/>
              </w:rPr>
              <w:lastRenderedPageBreak/>
              <w:t>МО  Симское (МБУК «Симский СДК»,МБУК «Районный центр культуры и досуга» (МБУК «РЦКД»);</w:t>
            </w:r>
          </w:p>
          <w:p w:rsidR="00F34A20" w:rsidRDefault="00F34A20" w:rsidP="00D80031">
            <w:pPr>
              <w:spacing w:after="0" w:line="240" w:lineRule="auto"/>
              <w:rPr>
                <w:rFonts w:ascii="Times New Roman" w:hAnsi="Times New Roman"/>
                <w:sz w:val="24"/>
                <w:szCs w:val="24"/>
                <w:lang w:eastAsia="ru-RU"/>
              </w:rPr>
            </w:pPr>
          </w:p>
        </w:tc>
        <w:tc>
          <w:tcPr>
            <w:tcW w:w="1641"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2014</w:t>
            </w:r>
          </w:p>
        </w:tc>
        <w:tc>
          <w:tcPr>
            <w:tcW w:w="1579"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2945"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Высокий уровень </w:t>
            </w:r>
            <w:r>
              <w:rPr>
                <w:rFonts w:ascii="Times New Roman" w:hAnsi="Times New Roman"/>
                <w:sz w:val="24"/>
                <w:szCs w:val="24"/>
                <w:lang w:eastAsia="ru-RU"/>
              </w:rPr>
              <w:lastRenderedPageBreak/>
              <w:t>сохранности и эффективности использования объектов нематериального культурного наследия ;</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Высокий уровень качества и доступности культурно-досуговых услуг;</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заработной платы работников учреждений культурно-досугового типа;</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Укрепление материально-технической базы учреждений культурно-досугового типа.</w:t>
            </w:r>
          </w:p>
          <w:p w:rsidR="00F34A20" w:rsidRDefault="00F34A20" w:rsidP="00D80031">
            <w:pPr>
              <w:spacing w:after="0" w:line="240" w:lineRule="auto"/>
              <w:rPr>
                <w:rFonts w:ascii="Times New Roman" w:hAnsi="Times New Roman"/>
                <w:sz w:val="24"/>
                <w:szCs w:val="24"/>
                <w:lang w:eastAsia="ru-RU"/>
              </w:rPr>
            </w:pPr>
          </w:p>
        </w:tc>
        <w:tc>
          <w:tcPr>
            <w:tcW w:w="2676"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Сокращение сети </w:t>
            </w:r>
            <w:r>
              <w:rPr>
                <w:rFonts w:ascii="Times New Roman" w:hAnsi="Times New Roman"/>
                <w:sz w:val="24"/>
                <w:szCs w:val="24"/>
                <w:lang w:eastAsia="ru-RU"/>
              </w:rPr>
              <w:lastRenderedPageBreak/>
              <w:t>учреждений культуры;</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Снижение качества оказания муниципальных услуг (выполнения работ) в области традиционной народной культуры</w:t>
            </w:r>
          </w:p>
        </w:tc>
        <w:tc>
          <w:tcPr>
            <w:tcW w:w="2340"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Оказывает влияние </w:t>
            </w:r>
            <w:r>
              <w:rPr>
                <w:rFonts w:ascii="Times New Roman" w:hAnsi="Times New Roman"/>
                <w:sz w:val="24"/>
                <w:szCs w:val="24"/>
                <w:lang w:eastAsia="ru-RU"/>
              </w:rPr>
              <w:lastRenderedPageBreak/>
              <w:t>на показатели:</w:t>
            </w:r>
          </w:p>
          <w:p w:rsidR="00F34A20" w:rsidRDefault="00F34A20" w:rsidP="00D80031">
            <w:pPr>
              <w:pStyle w:val="ConsPlusCell"/>
              <w:rPr>
                <w:rFonts w:ascii="Times New Roman" w:hAnsi="Times New Roman"/>
                <w:color w:val="000000"/>
                <w:sz w:val="24"/>
                <w:szCs w:val="24"/>
              </w:rPr>
            </w:pPr>
            <w:r>
              <w:rPr>
                <w:rFonts w:ascii="Times New Roman" w:hAnsi="Times New Roman"/>
                <w:color w:val="000000"/>
                <w:sz w:val="24"/>
                <w:szCs w:val="24"/>
              </w:rPr>
              <w:t>количество культурно-досуговых мероприятий культурно-досуговых учреждений (по сравнению с предыдущим годом)</w:t>
            </w:r>
          </w:p>
          <w:p w:rsidR="00F34A20" w:rsidRDefault="00F34A20" w:rsidP="00D80031">
            <w:pPr>
              <w:spacing w:after="0" w:line="240" w:lineRule="auto"/>
              <w:rPr>
                <w:rFonts w:ascii="Times New Roman" w:hAnsi="Times New Roman"/>
                <w:sz w:val="24"/>
                <w:szCs w:val="24"/>
                <w:lang w:eastAsia="ru-RU"/>
              </w:rPr>
            </w:pPr>
          </w:p>
        </w:tc>
      </w:tr>
      <w:tr w:rsidR="00F34A20" w:rsidTr="00D80031">
        <w:tc>
          <w:tcPr>
            <w:tcW w:w="16020" w:type="dxa"/>
            <w:gridSpan w:val="8"/>
          </w:tcPr>
          <w:p w:rsidR="00F34A20" w:rsidRPr="004C3619" w:rsidRDefault="00F34A20" w:rsidP="00D80031">
            <w:pPr>
              <w:spacing w:after="0" w:line="240" w:lineRule="auto"/>
              <w:jc w:val="center"/>
              <w:rPr>
                <w:rFonts w:ascii="Times New Roman" w:hAnsi="Times New Roman"/>
                <w:sz w:val="24"/>
                <w:szCs w:val="24"/>
                <w:lang w:eastAsia="ru-RU"/>
              </w:rPr>
            </w:pPr>
            <w:r w:rsidRPr="004C3619">
              <w:rPr>
                <w:rFonts w:ascii="Times New Roman" w:hAnsi="Times New Roman"/>
                <w:sz w:val="24"/>
                <w:szCs w:val="24"/>
              </w:rPr>
              <w:lastRenderedPageBreak/>
              <w:t>Подпрограмма 3. «</w:t>
            </w:r>
            <w:r w:rsidRPr="004C3619">
              <w:rPr>
                <w:rFonts w:ascii="Times New Roman" w:hAnsi="Times New Roman" w:cs="TimesNewRomanPS-ItalicMT"/>
                <w:color w:val="000000"/>
                <w:sz w:val="24"/>
                <w:szCs w:val="28"/>
              </w:rPr>
              <w:t xml:space="preserve">Развитие туризма  в </w:t>
            </w:r>
            <w:r w:rsidRPr="004C3619">
              <w:rPr>
                <w:rFonts w:ascii="Times New Roman" w:hAnsi="Times New Roman"/>
                <w:sz w:val="24"/>
                <w:szCs w:val="24"/>
              </w:rPr>
              <w:t xml:space="preserve">Юрьев-Польском </w:t>
            </w:r>
            <w:r w:rsidRPr="004C3619">
              <w:rPr>
                <w:rFonts w:ascii="Times New Roman" w:hAnsi="Times New Roman" w:cs="TimesNewRomanPS-ItalicMT"/>
                <w:color w:val="000000"/>
                <w:sz w:val="24"/>
                <w:szCs w:val="28"/>
              </w:rPr>
              <w:t>районе на 2014 – 2016 годы»</w:t>
            </w:r>
          </w:p>
        </w:tc>
      </w:tr>
      <w:tr w:rsidR="00F34A20" w:rsidTr="00D80031">
        <w:tc>
          <w:tcPr>
            <w:tcW w:w="636"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2064" w:type="dxa"/>
          </w:tcPr>
          <w:p w:rsidR="00F34A20" w:rsidRDefault="00F34A20" w:rsidP="00D80031">
            <w:pPr>
              <w:spacing w:after="0" w:line="240" w:lineRule="auto"/>
              <w:ind w:right="-113"/>
              <w:rPr>
                <w:rFonts w:ascii="Times New Roman" w:hAnsi="Times New Roman"/>
                <w:sz w:val="24"/>
                <w:szCs w:val="24"/>
                <w:u w:val="single"/>
                <w:lang w:eastAsia="ru-RU"/>
              </w:rPr>
            </w:pPr>
            <w:r>
              <w:rPr>
                <w:rFonts w:ascii="Times New Roman" w:eastAsia="Arial" w:hAnsi="Times New Roman"/>
              </w:rPr>
              <w:t>Совершенствование организации туристкой деятельности и управления развитием сферы туризма</w:t>
            </w:r>
          </w:p>
        </w:tc>
        <w:tc>
          <w:tcPr>
            <w:tcW w:w="2139"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Администрация </w:t>
            </w:r>
          </w:p>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 Симское </w:t>
            </w:r>
          </w:p>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(МБУК « Симский СДК» при содействии </w:t>
            </w:r>
          </w:p>
          <w:p w:rsidR="00F34A20" w:rsidRPr="00C179B9" w:rsidRDefault="00F34A20" w:rsidP="00D80031">
            <w:pPr>
              <w:spacing w:after="0" w:line="240" w:lineRule="auto"/>
              <w:jc w:val="center"/>
              <w:rPr>
                <w:rFonts w:ascii="Times New Roman" w:hAnsi="Times New Roman"/>
                <w:sz w:val="24"/>
                <w:szCs w:val="24"/>
                <w:lang w:eastAsia="ru-RU"/>
              </w:rPr>
            </w:pPr>
            <w:r w:rsidRPr="00C179B9">
              <w:rPr>
                <w:rFonts w:ascii="Times New Roman" w:hAnsi="Times New Roman"/>
                <w:sz w:val="24"/>
                <w:szCs w:val="24"/>
                <w:lang w:eastAsia="ru-RU"/>
              </w:rPr>
              <w:t>МБУК «РЦКД»</w:t>
            </w:r>
            <w:r>
              <w:rPr>
                <w:rFonts w:ascii="Times New Roman" w:hAnsi="Times New Roman"/>
                <w:sz w:val="24"/>
                <w:szCs w:val="24"/>
                <w:lang w:eastAsia="ru-RU"/>
              </w:rPr>
              <w:t>, заместитель директора по туризму)</w:t>
            </w:r>
          </w:p>
        </w:tc>
        <w:tc>
          <w:tcPr>
            <w:tcW w:w="1641"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2014</w:t>
            </w:r>
          </w:p>
        </w:tc>
        <w:tc>
          <w:tcPr>
            <w:tcW w:w="1579"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p>
        </w:tc>
        <w:tc>
          <w:tcPr>
            <w:tcW w:w="2945" w:type="dxa"/>
          </w:tcPr>
          <w:p w:rsidR="00F34A20" w:rsidRDefault="00F34A20" w:rsidP="00D80031">
            <w:pPr>
              <w:pStyle w:val="a6"/>
              <w:spacing w:before="0" w:beforeAutospacing="0" w:after="0" w:afterAutospacing="0"/>
              <w:rPr>
                <w:rFonts w:eastAsia="Arial"/>
              </w:rPr>
            </w:pPr>
            <w:r>
              <w:rPr>
                <w:rFonts w:eastAsia="Arial"/>
              </w:rPr>
              <w:t>Эффективное решение проблем сферы туризма.</w:t>
            </w:r>
          </w:p>
          <w:p w:rsidR="00F34A20" w:rsidRDefault="00F34A20" w:rsidP="00D80031">
            <w:pPr>
              <w:spacing w:after="0" w:line="240" w:lineRule="auto"/>
              <w:rPr>
                <w:rFonts w:ascii="Times New Roman" w:eastAsia="Arial" w:hAnsi="Times New Roman"/>
                <w:sz w:val="24"/>
                <w:szCs w:val="24"/>
              </w:rPr>
            </w:pPr>
            <w:r>
              <w:rPr>
                <w:rFonts w:ascii="Times New Roman" w:eastAsia="Arial" w:hAnsi="Times New Roman"/>
                <w:sz w:val="24"/>
                <w:szCs w:val="24"/>
              </w:rPr>
              <w:t xml:space="preserve">Получение объективной информации о состоянии сферы туризма в МО Симское </w:t>
            </w:r>
            <w:r>
              <w:rPr>
                <w:rFonts w:ascii="Times New Roman" w:hAnsi="Times New Roman"/>
                <w:sz w:val="24"/>
                <w:szCs w:val="24"/>
              </w:rPr>
              <w:t xml:space="preserve">Юрьев-Польского  </w:t>
            </w:r>
            <w:r>
              <w:rPr>
                <w:rFonts w:ascii="Times New Roman" w:eastAsia="Arial" w:hAnsi="Times New Roman"/>
                <w:sz w:val="24"/>
                <w:szCs w:val="24"/>
              </w:rPr>
              <w:t>района</w:t>
            </w:r>
          </w:p>
          <w:p w:rsidR="00F34A20" w:rsidRDefault="00F34A20" w:rsidP="00D80031">
            <w:pPr>
              <w:pStyle w:val="a6"/>
            </w:pPr>
            <w:r>
              <w:t>Создание имиджевой привлекательности МО Симское  как  зоны активно-познавательного туризма</w:t>
            </w:r>
          </w:p>
          <w:p w:rsidR="00F34A20" w:rsidRDefault="00F34A20" w:rsidP="00D80031">
            <w:pPr>
              <w:spacing w:after="0" w:line="240" w:lineRule="auto"/>
              <w:jc w:val="center"/>
              <w:rPr>
                <w:rFonts w:ascii="Times New Roman" w:hAnsi="Times New Roman"/>
                <w:sz w:val="24"/>
                <w:szCs w:val="24"/>
                <w:u w:val="single"/>
                <w:lang w:eastAsia="ru-RU"/>
              </w:rPr>
            </w:pPr>
          </w:p>
        </w:tc>
        <w:tc>
          <w:tcPr>
            <w:tcW w:w="2676" w:type="dxa"/>
          </w:tcPr>
          <w:p w:rsidR="00F34A20" w:rsidRDefault="00F34A20" w:rsidP="00D80031">
            <w:pPr>
              <w:spacing w:after="0" w:line="240" w:lineRule="auto"/>
              <w:jc w:val="center"/>
              <w:rPr>
                <w:rFonts w:ascii="Times New Roman" w:hAnsi="Times New Roman"/>
                <w:sz w:val="24"/>
                <w:szCs w:val="24"/>
                <w:u w:val="single"/>
                <w:lang w:eastAsia="ru-RU"/>
              </w:rPr>
            </w:pPr>
          </w:p>
        </w:tc>
        <w:tc>
          <w:tcPr>
            <w:tcW w:w="2340"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Оказывает влияние на показатели:</w:t>
            </w:r>
            <w:r w:rsidRPr="00D529F0">
              <w:rPr>
                <w:rFonts w:ascii="Times New Roman" w:hAnsi="Times New Roman"/>
                <w:sz w:val="24"/>
                <w:szCs w:val="24"/>
                <w:lang w:eastAsia="ru-RU"/>
              </w:rPr>
              <w:t>,</w:t>
            </w:r>
            <w:r>
              <w:rPr>
                <w:rFonts w:ascii="Times New Roman" w:hAnsi="Times New Roman"/>
                <w:sz w:val="24"/>
                <w:szCs w:val="24"/>
                <w:lang w:eastAsia="ru-RU"/>
              </w:rPr>
              <w:t xml:space="preserve"> мониторинг сферы туризма</w:t>
            </w:r>
          </w:p>
          <w:p w:rsidR="00F34A20" w:rsidRDefault="00F34A20" w:rsidP="00D80031">
            <w:pPr>
              <w:pStyle w:val="ConsPlusCell"/>
              <w:rPr>
                <w:rFonts w:ascii="Times New Roman" w:hAnsi="Times New Roman"/>
                <w:sz w:val="24"/>
                <w:szCs w:val="24"/>
                <w:u w:val="single"/>
              </w:rPr>
            </w:pPr>
          </w:p>
        </w:tc>
      </w:tr>
      <w:tr w:rsidR="00F34A20" w:rsidTr="00D80031">
        <w:tc>
          <w:tcPr>
            <w:tcW w:w="636"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3.2.</w:t>
            </w:r>
          </w:p>
        </w:tc>
        <w:tc>
          <w:tcPr>
            <w:tcW w:w="2064" w:type="dxa"/>
          </w:tcPr>
          <w:p w:rsidR="00F34A20" w:rsidRDefault="00F34A20" w:rsidP="00D80031">
            <w:pPr>
              <w:spacing w:after="0" w:line="240" w:lineRule="auto"/>
              <w:jc w:val="center"/>
              <w:rPr>
                <w:rFonts w:ascii="Times New Roman" w:hAnsi="Times New Roman"/>
                <w:sz w:val="24"/>
                <w:szCs w:val="24"/>
                <w:u w:val="single"/>
                <w:lang w:eastAsia="ru-RU"/>
              </w:rPr>
            </w:pPr>
            <w:r>
              <w:rPr>
                <w:rFonts w:ascii="Times New Roman" w:hAnsi="Times New Roman"/>
              </w:rPr>
              <w:t>Развитие активно-познавательного туризма</w:t>
            </w:r>
          </w:p>
        </w:tc>
        <w:tc>
          <w:tcPr>
            <w:tcW w:w="2139" w:type="dxa"/>
          </w:tcPr>
          <w:p w:rsidR="00F34A20" w:rsidRDefault="00F34A20" w:rsidP="00D80031">
            <w:pPr>
              <w:pStyle w:val="a6"/>
              <w:tabs>
                <w:tab w:val="left" w:pos="317"/>
              </w:tabs>
              <w:spacing w:before="0" w:beforeAutospacing="0" w:after="0" w:afterAutospacing="0"/>
              <w:ind w:left="33"/>
            </w:pPr>
            <w:r>
              <w:t>Администрация  МО Симское</w:t>
            </w:r>
          </w:p>
          <w:p w:rsidR="00F34A20" w:rsidRDefault="00F34A20" w:rsidP="00D80031">
            <w:pPr>
              <w:pStyle w:val="a6"/>
              <w:tabs>
                <w:tab w:val="left" w:pos="317"/>
              </w:tabs>
              <w:spacing w:before="0" w:beforeAutospacing="0" w:after="0" w:afterAutospacing="0"/>
              <w:ind w:left="33"/>
            </w:pPr>
            <w:r>
              <w:t>(МБУК « Симский СДК» ,</w:t>
            </w:r>
          </w:p>
          <w:p w:rsidR="00F34A20" w:rsidRDefault="00F34A20" w:rsidP="00D80031">
            <w:pPr>
              <w:pStyle w:val="a6"/>
              <w:tabs>
                <w:tab w:val="left" w:pos="317"/>
              </w:tabs>
              <w:spacing w:before="0" w:beforeAutospacing="0" w:after="0" w:afterAutospacing="0"/>
            </w:pPr>
            <w:r w:rsidRPr="00C179B9">
              <w:t>МБУК «РЦКД»</w:t>
            </w:r>
            <w:r>
              <w:t xml:space="preserve">, </w:t>
            </w:r>
          </w:p>
          <w:p w:rsidR="00F34A20" w:rsidRDefault="00F34A20" w:rsidP="00D80031">
            <w:pPr>
              <w:pStyle w:val="a6"/>
              <w:tabs>
                <w:tab w:val="left" w:pos="317"/>
              </w:tabs>
              <w:spacing w:before="0" w:beforeAutospacing="0" w:after="0" w:afterAutospacing="0"/>
              <w:ind w:left="33"/>
            </w:pPr>
            <w:r>
              <w:t>комитета  по  культуре администрации МО Юрьев-Польский район)</w:t>
            </w:r>
          </w:p>
          <w:p w:rsidR="00F34A20" w:rsidRDefault="00F34A20" w:rsidP="00D80031">
            <w:pPr>
              <w:pStyle w:val="a6"/>
              <w:tabs>
                <w:tab w:val="left" w:pos="317"/>
              </w:tabs>
              <w:spacing w:before="0" w:beforeAutospacing="0" w:after="0" w:afterAutospacing="0"/>
              <w:ind w:left="33"/>
              <w:rPr>
                <w:u w:val="single"/>
              </w:rPr>
            </w:pPr>
          </w:p>
        </w:tc>
        <w:tc>
          <w:tcPr>
            <w:tcW w:w="1641"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2014</w:t>
            </w:r>
          </w:p>
        </w:tc>
        <w:tc>
          <w:tcPr>
            <w:tcW w:w="1579"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p>
        </w:tc>
        <w:tc>
          <w:tcPr>
            <w:tcW w:w="2945" w:type="dxa"/>
          </w:tcPr>
          <w:p w:rsidR="00F34A20" w:rsidRDefault="00F34A20" w:rsidP="00D80031">
            <w:pPr>
              <w:pStyle w:val="a6"/>
              <w:spacing w:before="0" w:beforeAutospacing="0" w:after="0" w:afterAutospacing="0"/>
            </w:pPr>
            <w:r>
              <w:t>Привлечение активных  туристов к участию в событийных мероприятиях на территории МО Симское Юрьев-Польского района</w:t>
            </w:r>
          </w:p>
          <w:p w:rsidR="00F34A20" w:rsidRDefault="00F34A20" w:rsidP="00D80031">
            <w:pPr>
              <w:pStyle w:val="a6"/>
              <w:spacing w:before="0" w:beforeAutospacing="0" w:after="0" w:afterAutospacing="0"/>
            </w:pPr>
            <w:r>
              <w:t>Увеличение интереса туристов  к муниципальным учреждениям культуры.</w:t>
            </w:r>
          </w:p>
          <w:p w:rsidR="00F34A20" w:rsidRDefault="00F34A20" w:rsidP="00D80031">
            <w:pPr>
              <w:spacing w:after="0" w:line="240" w:lineRule="auto"/>
              <w:jc w:val="center"/>
              <w:rPr>
                <w:rFonts w:ascii="Times New Roman" w:hAnsi="Times New Roman"/>
                <w:sz w:val="24"/>
                <w:szCs w:val="24"/>
                <w:u w:val="single"/>
                <w:lang w:eastAsia="ru-RU"/>
              </w:rPr>
            </w:pPr>
          </w:p>
        </w:tc>
        <w:tc>
          <w:tcPr>
            <w:tcW w:w="2676" w:type="dxa"/>
          </w:tcPr>
          <w:p w:rsidR="00F34A20" w:rsidRDefault="00F34A20" w:rsidP="00D80031">
            <w:pPr>
              <w:spacing w:after="0" w:line="240" w:lineRule="auto"/>
              <w:jc w:val="center"/>
              <w:rPr>
                <w:rFonts w:ascii="Times New Roman" w:hAnsi="Times New Roman"/>
                <w:sz w:val="24"/>
                <w:szCs w:val="24"/>
                <w:u w:val="single"/>
                <w:lang w:eastAsia="ru-RU"/>
              </w:rPr>
            </w:pPr>
          </w:p>
        </w:tc>
        <w:tc>
          <w:tcPr>
            <w:tcW w:w="2340"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Оказывает влияние на показатели:</w:t>
            </w:r>
          </w:p>
          <w:p w:rsidR="00F34A20" w:rsidRDefault="00F34A20" w:rsidP="00D80031">
            <w:pPr>
              <w:pStyle w:val="ConsPlusCell"/>
              <w:rPr>
                <w:rFonts w:ascii="Times New Roman" w:hAnsi="Times New Roman"/>
                <w:sz w:val="24"/>
                <w:szCs w:val="24"/>
                <w:u w:val="single"/>
              </w:rPr>
            </w:pPr>
            <w:r>
              <w:rPr>
                <w:rFonts w:ascii="Times New Roman" w:hAnsi="Times New Roman"/>
                <w:color w:val="000000"/>
                <w:sz w:val="24"/>
                <w:szCs w:val="24"/>
              </w:rPr>
              <w:t xml:space="preserve">ежегодный рост  числа туристов </w:t>
            </w:r>
          </w:p>
        </w:tc>
      </w:tr>
      <w:tr w:rsidR="00F34A20" w:rsidTr="00D80031">
        <w:tc>
          <w:tcPr>
            <w:tcW w:w="636"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2064" w:type="dxa"/>
          </w:tcPr>
          <w:p w:rsidR="00F34A20" w:rsidRPr="00C179B9" w:rsidRDefault="00F34A20" w:rsidP="00D80031">
            <w:pPr>
              <w:spacing w:after="0" w:line="240" w:lineRule="auto"/>
              <w:jc w:val="center"/>
              <w:rPr>
                <w:rFonts w:ascii="Times New Roman" w:hAnsi="Times New Roman"/>
                <w:sz w:val="24"/>
                <w:szCs w:val="24"/>
                <w:u w:val="single"/>
                <w:lang w:eastAsia="ru-RU"/>
              </w:rPr>
            </w:pPr>
            <w:r w:rsidRPr="00C179B9">
              <w:rPr>
                <w:rFonts w:ascii="Times New Roman" w:hAnsi="Times New Roman"/>
                <w:sz w:val="24"/>
                <w:szCs w:val="24"/>
              </w:rPr>
              <w:t xml:space="preserve">Информационно-рекламное формирование имиджа </w:t>
            </w:r>
            <w:r>
              <w:rPr>
                <w:rFonts w:ascii="Times New Roman" w:hAnsi="Times New Roman"/>
                <w:sz w:val="24"/>
                <w:szCs w:val="24"/>
              </w:rPr>
              <w:t xml:space="preserve"> муниципального образования Симское </w:t>
            </w:r>
          </w:p>
        </w:tc>
        <w:tc>
          <w:tcPr>
            <w:tcW w:w="2139" w:type="dxa"/>
          </w:tcPr>
          <w:p w:rsidR="00F34A20" w:rsidRDefault="00F34A20" w:rsidP="00D80031">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МО Симское</w:t>
            </w:r>
          </w:p>
          <w:p w:rsidR="00F34A20" w:rsidRPr="00C179B9" w:rsidRDefault="00F34A20" w:rsidP="00D80031">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(МБУК « Симский СДК»,МБУК «РЦКД»)</w:t>
            </w:r>
          </w:p>
          <w:p w:rsidR="00F34A20" w:rsidRDefault="00F34A20" w:rsidP="00D80031">
            <w:pPr>
              <w:spacing w:after="0" w:line="240" w:lineRule="auto"/>
              <w:jc w:val="center"/>
              <w:rPr>
                <w:rFonts w:ascii="Times New Roman" w:hAnsi="Times New Roman"/>
                <w:sz w:val="24"/>
                <w:szCs w:val="24"/>
                <w:u w:val="single"/>
                <w:lang w:eastAsia="ru-RU"/>
              </w:rPr>
            </w:pPr>
          </w:p>
        </w:tc>
        <w:tc>
          <w:tcPr>
            <w:tcW w:w="1641"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2014</w:t>
            </w:r>
          </w:p>
        </w:tc>
        <w:tc>
          <w:tcPr>
            <w:tcW w:w="1579"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p>
        </w:tc>
        <w:tc>
          <w:tcPr>
            <w:tcW w:w="2945" w:type="dxa"/>
          </w:tcPr>
          <w:p w:rsidR="00F34A20" w:rsidRDefault="00F34A20" w:rsidP="00D80031">
            <w:pPr>
              <w:pStyle w:val="a6"/>
              <w:spacing w:before="0" w:beforeAutospacing="0" w:after="0" w:afterAutospacing="0"/>
              <w:rPr>
                <w:rFonts w:eastAsia="Arial"/>
              </w:rPr>
            </w:pPr>
            <w:r>
              <w:rPr>
                <w:rFonts w:eastAsia="Arial"/>
              </w:rPr>
              <w:t xml:space="preserve">Информирование туристов об объектах посещения  в МО  Симское </w:t>
            </w:r>
            <w:r>
              <w:t xml:space="preserve">Юрьев-Польского </w:t>
            </w:r>
            <w:r>
              <w:rPr>
                <w:rFonts w:eastAsia="Arial"/>
              </w:rPr>
              <w:t>района</w:t>
            </w:r>
          </w:p>
          <w:p w:rsidR="00F34A20" w:rsidRPr="00C179B9" w:rsidRDefault="00F34A20" w:rsidP="00D80031">
            <w:pPr>
              <w:spacing w:after="0" w:line="240" w:lineRule="auto"/>
              <w:rPr>
                <w:rFonts w:ascii="Times New Roman" w:hAnsi="Times New Roman"/>
                <w:sz w:val="24"/>
                <w:szCs w:val="24"/>
                <w:u w:val="single"/>
                <w:lang w:eastAsia="ru-RU"/>
              </w:rPr>
            </w:pPr>
            <w:r w:rsidRPr="00C179B9">
              <w:rPr>
                <w:rFonts w:ascii="Times New Roman" w:eastAsia="Arial" w:hAnsi="Times New Roman"/>
                <w:sz w:val="24"/>
                <w:szCs w:val="24"/>
              </w:rPr>
              <w:t>Реализация информационной поддержки развития туризма</w:t>
            </w:r>
          </w:p>
        </w:tc>
        <w:tc>
          <w:tcPr>
            <w:tcW w:w="2676" w:type="dxa"/>
          </w:tcPr>
          <w:p w:rsidR="00F34A20" w:rsidRDefault="00F34A20" w:rsidP="00D80031">
            <w:pPr>
              <w:spacing w:after="0" w:line="240" w:lineRule="auto"/>
              <w:jc w:val="center"/>
              <w:rPr>
                <w:rFonts w:ascii="Times New Roman" w:hAnsi="Times New Roman"/>
                <w:sz w:val="24"/>
                <w:szCs w:val="24"/>
                <w:u w:val="single"/>
                <w:lang w:eastAsia="ru-RU"/>
              </w:rPr>
            </w:pPr>
          </w:p>
        </w:tc>
        <w:tc>
          <w:tcPr>
            <w:tcW w:w="2340"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Оказывает влияние на показатели:</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областных изданиях;</w:t>
            </w:r>
          </w:p>
          <w:p w:rsidR="00F34A20" w:rsidRDefault="00F34A20" w:rsidP="00D80031">
            <w:pPr>
              <w:spacing w:after="0" w:line="240" w:lineRule="auto"/>
              <w:rPr>
                <w:rFonts w:ascii="Times New Roman" w:hAnsi="Times New Roman"/>
                <w:sz w:val="24"/>
                <w:szCs w:val="24"/>
                <w:u w:val="single"/>
                <w:lang w:eastAsia="ru-RU"/>
              </w:rPr>
            </w:pPr>
            <w:r>
              <w:rPr>
                <w:rFonts w:ascii="Times New Roman" w:hAnsi="Times New Roman"/>
                <w:sz w:val="24"/>
                <w:szCs w:val="24"/>
                <w:lang w:eastAsia="ru-RU"/>
              </w:rPr>
              <w:t>Изготовление и установка баннеров и указателей</w:t>
            </w:r>
          </w:p>
        </w:tc>
      </w:tr>
      <w:tr w:rsidR="00F34A20" w:rsidTr="00D80031">
        <w:tc>
          <w:tcPr>
            <w:tcW w:w="16020" w:type="dxa"/>
            <w:gridSpan w:val="8"/>
          </w:tcPr>
          <w:p w:rsidR="00F34A20" w:rsidRPr="004C3619" w:rsidRDefault="00F34A20" w:rsidP="00D80031">
            <w:pPr>
              <w:spacing w:after="0" w:line="240" w:lineRule="auto"/>
              <w:jc w:val="center"/>
              <w:rPr>
                <w:rFonts w:ascii="Times New Roman" w:hAnsi="Times New Roman"/>
                <w:sz w:val="24"/>
                <w:szCs w:val="24"/>
                <w:lang w:eastAsia="ru-RU"/>
              </w:rPr>
            </w:pPr>
            <w:r w:rsidRPr="004C3619">
              <w:rPr>
                <w:rFonts w:ascii="Times New Roman" w:hAnsi="Times New Roman"/>
                <w:sz w:val="24"/>
                <w:szCs w:val="24"/>
                <w:lang w:eastAsia="ru-RU"/>
              </w:rPr>
              <w:t xml:space="preserve"> «Обеспечение условий реализации  Программы»</w:t>
            </w:r>
          </w:p>
        </w:tc>
      </w:tr>
      <w:tr w:rsidR="00F34A20" w:rsidTr="00D80031">
        <w:tc>
          <w:tcPr>
            <w:tcW w:w="636"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p>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tc>
        <w:tc>
          <w:tcPr>
            <w:tcW w:w="2064"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Развитие инфраструктуры и системы управления в сфере культуры и туризма</w:t>
            </w: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Укрепление материально-технической базы учреждений культуры</w:t>
            </w:r>
          </w:p>
        </w:tc>
        <w:tc>
          <w:tcPr>
            <w:tcW w:w="2139"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Администрация МО Симское</w:t>
            </w:r>
          </w:p>
          <w:p w:rsidR="00F34A20" w:rsidRDefault="00F34A20" w:rsidP="00D80031">
            <w:pPr>
              <w:spacing w:after="0" w:line="240" w:lineRule="auto"/>
              <w:rPr>
                <w:rFonts w:ascii="Times New Roman" w:hAnsi="Times New Roman" w:cs="Times New Roman"/>
              </w:rPr>
            </w:pPr>
            <w:r>
              <w:rPr>
                <w:rFonts w:ascii="Times New Roman" w:hAnsi="Times New Roman"/>
                <w:sz w:val="24"/>
                <w:szCs w:val="24"/>
                <w:lang w:eastAsia="ru-RU"/>
              </w:rPr>
              <w:t xml:space="preserve">МБУК « Симский  СДК», комитет  по  культуре администрации МО </w:t>
            </w:r>
            <w:r>
              <w:rPr>
                <w:rFonts w:ascii="Times New Roman" w:hAnsi="Times New Roman"/>
                <w:sz w:val="24"/>
                <w:szCs w:val="24"/>
              </w:rPr>
              <w:t xml:space="preserve">Юрьев-Польский </w:t>
            </w:r>
            <w:r w:rsidRPr="00B26B27">
              <w:rPr>
                <w:rFonts w:ascii="Times New Roman" w:hAnsi="Times New Roman" w:cs="Times New Roman"/>
              </w:rPr>
              <w:t>район</w:t>
            </w:r>
          </w:p>
          <w:p w:rsidR="00F34A20" w:rsidRDefault="00F34A20" w:rsidP="00D80031">
            <w:pPr>
              <w:spacing w:after="0" w:line="240" w:lineRule="auto"/>
              <w:rPr>
                <w:rFonts w:ascii="Times New Roman" w:hAnsi="Times New Roman"/>
                <w:sz w:val="24"/>
                <w:szCs w:val="24"/>
                <w:lang w:eastAsia="ru-RU"/>
              </w:rPr>
            </w:pPr>
          </w:p>
        </w:tc>
        <w:tc>
          <w:tcPr>
            <w:tcW w:w="1641"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2014</w:t>
            </w:r>
          </w:p>
        </w:tc>
        <w:tc>
          <w:tcPr>
            <w:tcW w:w="1579" w:type="dxa"/>
          </w:tcPr>
          <w:p w:rsidR="00F34A20" w:rsidRDefault="00F34A20" w:rsidP="00D8003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2945"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Эффективное управление отраслями культуры и туризма;</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Реализация в полном объеме мероприятий Программы, достижение ее целей и задач;</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Повышение качества и доступности муниципальных услуг, оказываемых в сферах культуры и туризма. Повышение заработной </w:t>
            </w:r>
            <w:r>
              <w:rPr>
                <w:rFonts w:ascii="Times New Roman" w:hAnsi="Times New Roman"/>
                <w:sz w:val="24"/>
                <w:szCs w:val="24"/>
                <w:lang w:eastAsia="ru-RU"/>
              </w:rPr>
              <w:lastRenderedPageBreak/>
              <w:t>платы работников учреждений культуры;</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привлечения в отрасль культуры высококвалифицированных кадров, в том числе молодых специалистов; Укрепление материально-технической базы учреждений  отрасли культуры.</w:t>
            </w:r>
          </w:p>
          <w:p w:rsidR="00F34A20" w:rsidRDefault="00F34A20" w:rsidP="00D80031">
            <w:pPr>
              <w:spacing w:after="0" w:line="240" w:lineRule="auto"/>
              <w:rPr>
                <w:rFonts w:ascii="Times New Roman" w:hAnsi="Times New Roman"/>
                <w:sz w:val="24"/>
                <w:szCs w:val="24"/>
                <w:lang w:eastAsia="ru-RU"/>
              </w:rPr>
            </w:pPr>
          </w:p>
        </w:tc>
        <w:tc>
          <w:tcPr>
            <w:tcW w:w="2676"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Невозможность комитета по культуре эффективно выполнять свои функции</w:t>
            </w:r>
          </w:p>
        </w:tc>
        <w:tc>
          <w:tcPr>
            <w:tcW w:w="2340" w:type="dxa"/>
          </w:tcPr>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lang w:eastAsia="ru-RU"/>
              </w:rPr>
              <w:t>Оказывает влияние на показатели:</w:t>
            </w:r>
          </w:p>
          <w:p w:rsidR="00F34A20" w:rsidRDefault="00F34A20" w:rsidP="00D80031">
            <w:pPr>
              <w:spacing w:after="0" w:line="240" w:lineRule="auto"/>
              <w:rPr>
                <w:rFonts w:ascii="Times New Roman" w:hAnsi="Times New Roman"/>
                <w:sz w:val="24"/>
                <w:szCs w:val="24"/>
                <w:lang w:eastAsia="ru-RU"/>
              </w:rPr>
            </w:pPr>
            <w:r>
              <w:rPr>
                <w:rFonts w:ascii="Times New Roman" w:hAnsi="Times New Roman"/>
                <w:sz w:val="24"/>
                <w:szCs w:val="24"/>
              </w:rPr>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w:t>
            </w:r>
            <w:r>
              <w:rPr>
                <w:rFonts w:ascii="Times New Roman" w:hAnsi="Times New Roman"/>
                <w:sz w:val="24"/>
                <w:szCs w:val="24"/>
              </w:rPr>
              <w:lastRenderedPageBreak/>
              <w:t xml:space="preserve">труда которых предусмотрено </w:t>
            </w:r>
            <w:hyperlink r:id="rId34" w:history="1">
              <w:r>
                <w:rPr>
                  <w:rFonts w:ascii="Times New Roman" w:hAnsi="Times New Roman"/>
                  <w:color w:val="000000"/>
                  <w:sz w:val="24"/>
                  <w:szCs w:val="24"/>
                </w:rPr>
                <w:t>Указом</w:t>
              </w:r>
            </w:hyperlink>
            <w:r>
              <w:rPr>
                <w:rFonts w:ascii="Times New Roman" w:hAnsi="Times New Roman"/>
                <w:sz w:val="24"/>
                <w:szCs w:val="24"/>
              </w:rPr>
              <w:t xml:space="preserve"> Президента Российской Федерации от 7 мая 2012 г. № 597 «О мероприятиях по реализации государственной социальной политики», и средней заработной платы во Владимирской области</w:t>
            </w:r>
          </w:p>
          <w:p w:rsidR="00F34A20" w:rsidRDefault="00F34A20" w:rsidP="00D80031">
            <w:pPr>
              <w:spacing w:after="0" w:line="240" w:lineRule="auto"/>
              <w:rPr>
                <w:rFonts w:ascii="Times New Roman" w:hAnsi="Times New Roman"/>
                <w:sz w:val="24"/>
                <w:szCs w:val="24"/>
                <w:lang w:eastAsia="ru-RU"/>
              </w:rPr>
            </w:pPr>
          </w:p>
        </w:tc>
      </w:tr>
    </w:tbl>
    <w:p w:rsidR="00F34A20" w:rsidRDefault="00F34A20" w:rsidP="00F34A20">
      <w:pPr>
        <w:spacing w:after="0" w:line="240" w:lineRule="auto"/>
        <w:jc w:val="center"/>
        <w:rPr>
          <w:rFonts w:ascii="Times New Roman" w:hAnsi="Times New Roman"/>
          <w:sz w:val="24"/>
          <w:szCs w:val="24"/>
          <w:lang w:eastAsia="ru-RU"/>
        </w:rPr>
      </w:pPr>
    </w:p>
    <w:p w:rsidR="00F34A20" w:rsidRDefault="00F34A20" w:rsidP="00F34A20">
      <w:pPr>
        <w:pStyle w:val="ConsPlusCell"/>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sectPr w:rsidR="00F34A20">
          <w:pgSz w:w="16838" w:h="11905" w:orient="landscape"/>
          <w:pgMar w:top="1134" w:right="1134" w:bottom="851" w:left="1134" w:header="720" w:footer="720" w:gutter="0"/>
          <w:cols w:space="720"/>
          <w:noEndnote/>
        </w:sectPr>
      </w:pPr>
    </w:p>
    <w:p w:rsidR="00F34A20" w:rsidRDefault="00F34A20" w:rsidP="00F34A20">
      <w:pPr>
        <w:widowControl w:val="0"/>
        <w:autoSpaceDE w:val="0"/>
        <w:autoSpaceDN w:val="0"/>
        <w:adjustRightInd w:val="0"/>
        <w:spacing w:after="0" w:line="240" w:lineRule="auto"/>
        <w:jc w:val="right"/>
        <w:rPr>
          <w:rFonts w:ascii="Times New Roman" w:hAnsi="Times New Roman"/>
        </w:rPr>
      </w:pPr>
      <w:r>
        <w:rPr>
          <w:rFonts w:ascii="Times New Roman" w:hAnsi="Times New Roman"/>
        </w:rPr>
        <w:lastRenderedPageBreak/>
        <w:t>Таблица 3</w:t>
      </w:r>
    </w:p>
    <w:p w:rsidR="00F34A20" w:rsidRDefault="00F34A20" w:rsidP="00F34A20">
      <w:pPr>
        <w:widowControl w:val="0"/>
        <w:autoSpaceDE w:val="0"/>
        <w:autoSpaceDN w:val="0"/>
        <w:adjustRightInd w:val="0"/>
        <w:spacing w:after="0" w:line="240" w:lineRule="auto"/>
        <w:jc w:val="right"/>
        <w:rPr>
          <w:rFonts w:ascii="Times New Roman" w:hAnsi="Times New Roman"/>
          <w:sz w:val="28"/>
          <w:szCs w:val="28"/>
        </w:rPr>
      </w:pPr>
    </w:p>
    <w:tbl>
      <w:tblPr>
        <w:tblW w:w="15930" w:type="dxa"/>
        <w:tblLayout w:type="fixed"/>
        <w:tblCellMar>
          <w:left w:w="30" w:type="dxa"/>
          <w:right w:w="30" w:type="dxa"/>
        </w:tblCellMar>
        <w:tblLook w:val="0000"/>
      </w:tblPr>
      <w:tblGrid>
        <w:gridCol w:w="1650"/>
        <w:gridCol w:w="1800"/>
        <w:gridCol w:w="1277"/>
        <w:gridCol w:w="1010"/>
        <w:gridCol w:w="1010"/>
        <w:gridCol w:w="1023"/>
        <w:gridCol w:w="900"/>
        <w:gridCol w:w="1080"/>
        <w:gridCol w:w="960"/>
        <w:gridCol w:w="900"/>
        <w:gridCol w:w="900"/>
        <w:gridCol w:w="900"/>
        <w:gridCol w:w="900"/>
        <w:gridCol w:w="900"/>
        <w:gridCol w:w="720"/>
      </w:tblGrid>
      <w:tr w:rsidR="00F34A20" w:rsidTr="00D80031">
        <w:trPr>
          <w:trHeight w:val="305"/>
        </w:trPr>
        <w:tc>
          <w:tcPr>
            <w:tcW w:w="15930" w:type="dxa"/>
            <w:gridSpan w:val="15"/>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Ресурсное обеспечение реализации муниципальной программы «Развитие культуры и туризма муниципального образования Симское  на 2014-2020 годы» </w:t>
            </w:r>
          </w:p>
          <w:p w:rsidR="00F34A2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 счет средств местного бюджета</w:t>
            </w:r>
          </w:p>
          <w:p w:rsidR="00F34A2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p>
        </w:tc>
      </w:tr>
      <w:tr w:rsidR="00F34A20" w:rsidTr="00D80031">
        <w:trPr>
          <w:trHeight w:val="2611"/>
        </w:trPr>
        <w:tc>
          <w:tcPr>
            <w:tcW w:w="1650" w:type="dxa"/>
            <w:tcBorders>
              <w:top w:val="single" w:sz="6" w:space="0" w:color="auto"/>
              <w:left w:val="single" w:sz="6" w:space="0" w:color="auto"/>
              <w:bottom w:val="single" w:sz="4"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Статус</w:t>
            </w:r>
          </w:p>
        </w:tc>
        <w:tc>
          <w:tcPr>
            <w:tcW w:w="1800" w:type="dxa"/>
            <w:tcBorders>
              <w:top w:val="single" w:sz="6" w:space="0" w:color="auto"/>
              <w:left w:val="single" w:sz="6" w:space="0" w:color="auto"/>
              <w:bottom w:val="single" w:sz="4"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277" w:type="dxa"/>
            <w:tcBorders>
              <w:top w:val="single" w:sz="6" w:space="0" w:color="auto"/>
              <w:left w:val="single" w:sz="6" w:space="0" w:color="auto"/>
              <w:bottom w:val="single" w:sz="4"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Ответственный исполнитель</w:t>
            </w: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(соисполни</w:t>
            </w: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тель)</w:t>
            </w:r>
          </w:p>
        </w:tc>
        <w:tc>
          <w:tcPr>
            <w:tcW w:w="3943" w:type="dxa"/>
            <w:gridSpan w:val="4"/>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Код бюджетной классификации</w:t>
            </w:r>
          </w:p>
        </w:tc>
        <w:tc>
          <w:tcPr>
            <w:tcW w:w="7260" w:type="dxa"/>
            <w:gridSpan w:val="8"/>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Расходы (тыс.руб.) по годам реализации</w:t>
            </w:r>
          </w:p>
        </w:tc>
      </w:tr>
      <w:tr w:rsidR="00F34A20" w:rsidTr="00D80031">
        <w:trPr>
          <w:trHeight w:val="305"/>
        </w:trPr>
        <w:tc>
          <w:tcPr>
            <w:tcW w:w="165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ГБС</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РЗ ПР</w:t>
            </w:r>
          </w:p>
        </w:tc>
        <w:tc>
          <w:tcPr>
            <w:tcW w:w="1023"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ЦСР</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ВР</w:t>
            </w:r>
          </w:p>
        </w:tc>
        <w:tc>
          <w:tcPr>
            <w:tcW w:w="108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Всего по </w:t>
            </w:r>
          </w:p>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муници</w:t>
            </w:r>
          </w:p>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пальной програм</w:t>
            </w:r>
          </w:p>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 </w:t>
            </w:r>
          </w:p>
        </w:tc>
        <w:tc>
          <w:tcPr>
            <w:tcW w:w="96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2014</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2015</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2017</w:t>
            </w:r>
          </w:p>
        </w:tc>
        <w:tc>
          <w:tcPr>
            <w:tcW w:w="900" w:type="dxa"/>
            <w:tcBorders>
              <w:top w:val="single" w:sz="6" w:space="0" w:color="auto"/>
              <w:left w:val="single" w:sz="6" w:space="0" w:color="auto"/>
              <w:bottom w:val="single" w:sz="6" w:space="0" w:color="auto"/>
              <w:right w:val="single" w:sz="6" w:space="0" w:color="auto"/>
            </w:tcBorders>
          </w:tcPr>
          <w:p w:rsidR="00F34A20" w:rsidRPr="00845D82" w:rsidRDefault="00F34A20" w:rsidP="00D8003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845D82">
              <w:rPr>
                <w:rFonts w:ascii="Times New Roman" w:hAnsi="Times New Roman" w:cs="Times New Roman"/>
                <w:color w:val="000000"/>
                <w:sz w:val="24"/>
                <w:szCs w:val="24"/>
                <w:lang w:eastAsia="ru-RU"/>
              </w:rPr>
              <w:t>2018</w:t>
            </w:r>
          </w:p>
        </w:tc>
        <w:tc>
          <w:tcPr>
            <w:tcW w:w="900" w:type="dxa"/>
            <w:tcBorders>
              <w:top w:val="single" w:sz="6" w:space="0" w:color="auto"/>
              <w:left w:val="single" w:sz="6" w:space="0" w:color="auto"/>
              <w:bottom w:val="single" w:sz="6" w:space="0" w:color="auto"/>
              <w:right w:val="single" w:sz="6" w:space="0" w:color="auto"/>
            </w:tcBorders>
          </w:tcPr>
          <w:p w:rsidR="00F34A20" w:rsidRPr="00845D82" w:rsidRDefault="00F34A20" w:rsidP="00D8003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845D82">
              <w:rPr>
                <w:rFonts w:ascii="Times New Roman" w:hAnsi="Times New Roman" w:cs="Times New Roman"/>
                <w:color w:val="000000"/>
                <w:sz w:val="24"/>
                <w:szCs w:val="24"/>
                <w:lang w:eastAsia="ru-RU"/>
              </w:rPr>
              <w:t>2019</w:t>
            </w:r>
          </w:p>
        </w:tc>
        <w:tc>
          <w:tcPr>
            <w:tcW w:w="720" w:type="dxa"/>
            <w:tcBorders>
              <w:top w:val="single" w:sz="6" w:space="0" w:color="auto"/>
              <w:left w:val="single" w:sz="6" w:space="0" w:color="auto"/>
              <w:bottom w:val="single" w:sz="6" w:space="0" w:color="auto"/>
              <w:right w:val="single" w:sz="6" w:space="0" w:color="auto"/>
            </w:tcBorders>
          </w:tcPr>
          <w:p w:rsidR="00F34A20" w:rsidRPr="00845D82" w:rsidRDefault="00F34A20" w:rsidP="00D8003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845D82">
              <w:rPr>
                <w:rFonts w:ascii="Times New Roman" w:hAnsi="Times New Roman" w:cs="Times New Roman"/>
                <w:color w:val="000000"/>
                <w:sz w:val="24"/>
                <w:szCs w:val="24"/>
                <w:lang w:eastAsia="ru-RU"/>
              </w:rPr>
              <w:t>2020</w:t>
            </w:r>
          </w:p>
        </w:tc>
      </w:tr>
      <w:tr w:rsidR="00F34A20" w:rsidTr="00D80031">
        <w:trPr>
          <w:trHeight w:val="1294"/>
        </w:trPr>
        <w:tc>
          <w:tcPr>
            <w:tcW w:w="1650" w:type="dxa"/>
            <w:tcBorders>
              <w:top w:val="single" w:sz="6" w:space="0" w:color="auto"/>
              <w:left w:val="single" w:sz="6" w:space="0" w:color="auto"/>
              <w:bottom w:val="single" w:sz="6" w:space="0" w:color="auto"/>
              <w:right w:val="single" w:sz="6" w:space="0" w:color="auto"/>
            </w:tcBorders>
          </w:tcPr>
          <w:p w:rsidR="00F34A20" w:rsidRPr="0049773E"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49773E">
              <w:rPr>
                <w:rFonts w:ascii="Times New Roman" w:hAnsi="Times New Roman"/>
                <w:b/>
                <w:color w:val="000000"/>
                <w:sz w:val="20"/>
                <w:szCs w:val="24"/>
                <w:lang w:eastAsia="ru-RU"/>
              </w:rPr>
              <w:t>Муниципальная программа</w:t>
            </w:r>
          </w:p>
        </w:tc>
        <w:tc>
          <w:tcPr>
            <w:tcW w:w="1800" w:type="dxa"/>
            <w:tcBorders>
              <w:top w:val="single" w:sz="6" w:space="0" w:color="auto"/>
              <w:left w:val="single" w:sz="6" w:space="0" w:color="auto"/>
              <w:bottom w:val="single" w:sz="6" w:space="0" w:color="auto"/>
              <w:right w:val="single" w:sz="6" w:space="0" w:color="auto"/>
            </w:tcBorders>
          </w:tcPr>
          <w:p w:rsidR="00F34A20" w:rsidRPr="0049773E"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49773E">
              <w:rPr>
                <w:rFonts w:ascii="Times New Roman" w:hAnsi="Times New Roman"/>
                <w:b/>
                <w:color w:val="000000"/>
                <w:sz w:val="20"/>
                <w:szCs w:val="24"/>
                <w:lang w:eastAsia="ru-RU"/>
              </w:rPr>
              <w:t>Развитие кул</w:t>
            </w:r>
            <w:r>
              <w:rPr>
                <w:rFonts w:ascii="Times New Roman" w:hAnsi="Times New Roman"/>
                <w:b/>
                <w:color w:val="000000"/>
                <w:sz w:val="20"/>
                <w:szCs w:val="24"/>
                <w:lang w:eastAsia="ru-RU"/>
              </w:rPr>
              <w:t>ьтуры и туризма муниципального образования Симское</w:t>
            </w:r>
            <w:r w:rsidRPr="0049773E">
              <w:rPr>
                <w:rFonts w:ascii="Times New Roman" w:hAnsi="Times New Roman"/>
                <w:b/>
                <w:color w:val="000000"/>
                <w:sz w:val="20"/>
                <w:szCs w:val="24"/>
                <w:lang w:eastAsia="ru-RU"/>
              </w:rPr>
              <w:t xml:space="preserve"> на 2014-2020 годы</w:t>
            </w:r>
          </w:p>
        </w:tc>
        <w:tc>
          <w:tcPr>
            <w:tcW w:w="5220" w:type="dxa"/>
            <w:gridSpan w:val="5"/>
            <w:tcBorders>
              <w:top w:val="single" w:sz="6" w:space="0" w:color="auto"/>
              <w:left w:val="single" w:sz="6" w:space="0" w:color="auto"/>
              <w:bottom w:val="single" w:sz="6" w:space="0" w:color="auto"/>
              <w:right w:val="single" w:sz="6" w:space="0" w:color="auto"/>
            </w:tcBorders>
          </w:tcPr>
          <w:p w:rsidR="00F34A20" w:rsidRPr="00752306"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r>
              <w:rPr>
                <w:rFonts w:ascii="Times New Roman" w:hAnsi="Times New Roman"/>
                <w:b/>
                <w:color w:val="000000"/>
                <w:sz w:val="20"/>
                <w:szCs w:val="24"/>
                <w:lang w:eastAsia="ru-RU"/>
              </w:rPr>
              <w:t>Администрация МО Симское</w:t>
            </w:r>
          </w:p>
          <w:p w:rsidR="00F34A20" w:rsidRPr="00752306"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r w:rsidRPr="00752306">
              <w:rPr>
                <w:rFonts w:ascii="Times New Roman" w:hAnsi="Times New Roman"/>
                <w:b/>
                <w:color w:val="000000"/>
                <w:sz w:val="20"/>
                <w:szCs w:val="24"/>
                <w:lang w:eastAsia="ru-RU"/>
              </w:rPr>
              <w:t>(</w:t>
            </w:r>
            <w:r w:rsidRPr="0049773E">
              <w:rPr>
                <w:rFonts w:ascii="Times New Roman" w:hAnsi="Times New Roman"/>
                <w:b/>
                <w:color w:val="000000"/>
                <w:sz w:val="20"/>
                <w:szCs w:val="24"/>
                <w:lang w:eastAsia="ru-RU"/>
              </w:rPr>
              <w:t xml:space="preserve">Комитет по культуре  администрации МО «Юрьев -Польский  район» </w:t>
            </w:r>
            <w:r w:rsidRPr="00752306">
              <w:rPr>
                <w:rFonts w:ascii="Times New Roman" w:hAnsi="Times New Roman"/>
                <w:b/>
                <w:color w:val="000000"/>
                <w:sz w:val="20"/>
                <w:szCs w:val="24"/>
                <w:lang w:eastAsia="ru-RU"/>
              </w:rPr>
              <w:t>)</w:t>
            </w:r>
          </w:p>
        </w:tc>
        <w:tc>
          <w:tcPr>
            <w:tcW w:w="1080" w:type="dxa"/>
            <w:tcBorders>
              <w:top w:val="single" w:sz="6" w:space="0" w:color="auto"/>
              <w:left w:val="single" w:sz="6" w:space="0" w:color="auto"/>
              <w:bottom w:val="single" w:sz="6" w:space="0" w:color="auto"/>
              <w:right w:val="single" w:sz="4"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33464</w:t>
            </w:r>
          </w:p>
        </w:tc>
        <w:tc>
          <w:tcPr>
            <w:tcW w:w="960" w:type="dxa"/>
            <w:tcBorders>
              <w:top w:val="single" w:sz="6" w:space="0" w:color="auto"/>
              <w:left w:val="single" w:sz="4"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5146</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6473</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8017</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3457</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3457</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3457</w:t>
            </w:r>
          </w:p>
        </w:tc>
        <w:tc>
          <w:tcPr>
            <w:tcW w:w="72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3457</w:t>
            </w:r>
          </w:p>
        </w:tc>
      </w:tr>
      <w:tr w:rsidR="00F34A20" w:rsidTr="00D80031">
        <w:trPr>
          <w:trHeight w:val="1222"/>
        </w:trPr>
        <w:tc>
          <w:tcPr>
            <w:tcW w:w="165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rPr>
                <w:rFonts w:ascii="Times New Roman" w:hAnsi="Times New Roman"/>
                <w:b/>
                <w:sz w:val="20"/>
                <w:szCs w:val="24"/>
                <w:lang w:eastAsia="ru-RU"/>
              </w:rPr>
            </w:pPr>
            <w:r>
              <w:rPr>
                <w:rFonts w:ascii="Times New Roman" w:hAnsi="Times New Roman"/>
                <w:b/>
                <w:sz w:val="20"/>
                <w:szCs w:val="24"/>
                <w:lang w:eastAsia="ru-RU"/>
              </w:rPr>
              <w:t xml:space="preserve">Подпрограмма 1 </w:t>
            </w:r>
          </w:p>
        </w:tc>
        <w:tc>
          <w:tcPr>
            <w:tcW w:w="180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rPr>
                <w:rFonts w:ascii="Times New Roman" w:hAnsi="Times New Roman"/>
                <w:b/>
                <w:sz w:val="20"/>
                <w:szCs w:val="24"/>
                <w:lang w:eastAsia="ru-RU"/>
              </w:rPr>
            </w:pPr>
            <w:r w:rsidRPr="00E635A8">
              <w:rPr>
                <w:rFonts w:ascii="Times New Roman" w:hAnsi="Times New Roman"/>
                <w:b/>
                <w:sz w:val="20"/>
                <w:szCs w:val="24"/>
                <w:lang w:eastAsia="ru-RU"/>
              </w:rPr>
              <w:t>Наследие</w:t>
            </w:r>
          </w:p>
        </w:tc>
        <w:tc>
          <w:tcPr>
            <w:tcW w:w="1277"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rPr>
                <w:rFonts w:ascii="Times New Roman" w:hAnsi="Times New Roman"/>
                <w:b/>
                <w:sz w:val="20"/>
                <w:szCs w:val="24"/>
                <w:lang w:eastAsia="ru-RU"/>
              </w:rPr>
            </w:pPr>
          </w:p>
        </w:tc>
        <w:tc>
          <w:tcPr>
            <w:tcW w:w="101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right"/>
              <w:rPr>
                <w:rFonts w:ascii="Times New Roman" w:hAnsi="Times New Roman"/>
                <w:b/>
                <w:sz w:val="20"/>
                <w:szCs w:val="24"/>
                <w:lang w:eastAsia="ru-RU"/>
              </w:rPr>
            </w:pPr>
          </w:p>
        </w:tc>
        <w:tc>
          <w:tcPr>
            <w:tcW w:w="101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right"/>
              <w:rPr>
                <w:rFonts w:ascii="Times New Roman" w:hAnsi="Times New Roman"/>
                <w:b/>
                <w:sz w:val="20"/>
                <w:szCs w:val="24"/>
                <w:lang w:eastAsia="ru-RU"/>
              </w:rPr>
            </w:pPr>
          </w:p>
        </w:tc>
        <w:tc>
          <w:tcPr>
            <w:tcW w:w="1023"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rPr>
                <w:rFonts w:ascii="Times New Roman" w:hAnsi="Times New Roman"/>
                <w:b/>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right"/>
              <w:rPr>
                <w:rFonts w:ascii="Times New Roman" w:hAnsi="Times New Roman"/>
                <w:b/>
                <w:sz w:val="20"/>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sz w:val="24"/>
                <w:szCs w:val="24"/>
                <w:lang w:eastAsia="ru-RU"/>
              </w:rPr>
            </w:pPr>
            <w:r w:rsidRPr="003E5430">
              <w:rPr>
                <w:rFonts w:ascii="Times New Roman" w:hAnsi="Times New Roman"/>
                <w:b/>
                <w:sz w:val="24"/>
                <w:szCs w:val="24"/>
                <w:lang w:eastAsia="ru-RU"/>
              </w:rPr>
              <w:t>4017</w:t>
            </w:r>
          </w:p>
        </w:tc>
        <w:tc>
          <w:tcPr>
            <w:tcW w:w="960" w:type="dxa"/>
            <w:tcBorders>
              <w:top w:val="single" w:sz="6" w:space="0" w:color="auto"/>
              <w:left w:val="single" w:sz="4"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sz w:val="24"/>
                <w:szCs w:val="24"/>
                <w:lang w:eastAsia="ru-RU"/>
              </w:rPr>
            </w:pPr>
            <w:r w:rsidRPr="003E5430">
              <w:rPr>
                <w:rFonts w:ascii="Times New Roman" w:hAnsi="Times New Roman"/>
                <w:b/>
                <w:sz w:val="24"/>
                <w:szCs w:val="24"/>
                <w:lang w:eastAsia="ru-RU"/>
              </w:rPr>
              <w:t>566</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sz w:val="24"/>
                <w:szCs w:val="24"/>
                <w:lang w:eastAsia="ru-RU"/>
              </w:rPr>
            </w:pPr>
            <w:r w:rsidRPr="003E5430">
              <w:rPr>
                <w:rFonts w:ascii="Times New Roman" w:hAnsi="Times New Roman"/>
                <w:b/>
                <w:sz w:val="24"/>
                <w:szCs w:val="24"/>
                <w:lang w:eastAsia="ru-RU"/>
              </w:rPr>
              <w:t>571</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sz w:val="24"/>
                <w:szCs w:val="24"/>
                <w:lang w:eastAsia="ru-RU"/>
              </w:rPr>
            </w:pPr>
            <w:r w:rsidRPr="003E5430">
              <w:rPr>
                <w:rFonts w:ascii="Times New Roman" w:hAnsi="Times New Roman"/>
                <w:b/>
                <w:sz w:val="24"/>
                <w:szCs w:val="24"/>
                <w:lang w:eastAsia="ru-RU"/>
              </w:rPr>
              <w:t>576</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576</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576</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576</w:t>
            </w:r>
          </w:p>
        </w:tc>
        <w:tc>
          <w:tcPr>
            <w:tcW w:w="72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576</w:t>
            </w: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 xml:space="preserve">Обеспечение деятельности (оказание услуг) библиотек </w:t>
            </w:r>
          </w:p>
        </w:tc>
        <w:tc>
          <w:tcPr>
            <w:tcW w:w="1277"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Администра</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ция  МО Симское</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 xml:space="preserve">(МБУК </w:t>
            </w:r>
            <w:r>
              <w:rPr>
                <w:rFonts w:ascii="Times New Roman" w:hAnsi="Times New Roman"/>
                <w:color w:val="000000"/>
                <w:sz w:val="20"/>
                <w:szCs w:val="24"/>
                <w:lang w:eastAsia="ru-RU"/>
              </w:rPr>
              <w:lastRenderedPageBreak/>
              <w:t>«Юрьев-Польская  ЦБС» )</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658</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0801</w:t>
            </w:r>
          </w:p>
        </w:tc>
        <w:tc>
          <w:tcPr>
            <w:tcW w:w="1023"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0318Б39</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500</w:t>
            </w:r>
          </w:p>
        </w:tc>
        <w:tc>
          <w:tcPr>
            <w:tcW w:w="108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4005</w:t>
            </w:r>
          </w:p>
        </w:tc>
        <w:tc>
          <w:tcPr>
            <w:tcW w:w="96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554</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571</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576</w:t>
            </w:r>
          </w:p>
        </w:tc>
        <w:tc>
          <w:tcPr>
            <w:tcW w:w="90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4"/>
                <w:lang w:eastAsia="ru-RU"/>
              </w:rPr>
            </w:pPr>
            <w:r w:rsidRPr="00DA7348">
              <w:rPr>
                <w:rFonts w:ascii="Times New Roman" w:hAnsi="Times New Roman" w:cs="Times New Roman"/>
                <w:color w:val="000000"/>
                <w:sz w:val="20"/>
                <w:szCs w:val="24"/>
                <w:lang w:eastAsia="ru-RU"/>
              </w:rPr>
              <w:t>576</w:t>
            </w:r>
          </w:p>
        </w:tc>
        <w:tc>
          <w:tcPr>
            <w:tcW w:w="90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576</w:t>
            </w:r>
          </w:p>
        </w:tc>
        <w:tc>
          <w:tcPr>
            <w:tcW w:w="90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576</w:t>
            </w:r>
          </w:p>
        </w:tc>
        <w:tc>
          <w:tcPr>
            <w:tcW w:w="72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576</w:t>
            </w: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 xml:space="preserve">Софинансирование на повышение оплаты труда за счет местного бюджета               </w:t>
            </w:r>
          </w:p>
        </w:tc>
        <w:tc>
          <w:tcPr>
            <w:tcW w:w="1277"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Администра</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ция МО Симское</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(МБУК «Юрьев-Польская  ЦБС»)</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658</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0801</w:t>
            </w:r>
          </w:p>
        </w:tc>
        <w:tc>
          <w:tcPr>
            <w:tcW w:w="1023"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0318Б39</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500</w:t>
            </w:r>
          </w:p>
        </w:tc>
        <w:tc>
          <w:tcPr>
            <w:tcW w:w="108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12</w:t>
            </w:r>
          </w:p>
        </w:tc>
        <w:tc>
          <w:tcPr>
            <w:tcW w:w="96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12</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345"/>
        </w:trPr>
        <w:tc>
          <w:tcPr>
            <w:tcW w:w="1650" w:type="dxa"/>
            <w:tcBorders>
              <w:top w:val="single" w:sz="6" w:space="0" w:color="auto"/>
              <w:left w:val="single" w:sz="6" w:space="0" w:color="auto"/>
              <w:bottom w:val="single" w:sz="4" w:space="0" w:color="auto"/>
              <w:right w:val="single" w:sz="6" w:space="0" w:color="auto"/>
            </w:tcBorders>
          </w:tcPr>
          <w:p w:rsidR="00F34A20" w:rsidRPr="00E635A8" w:rsidRDefault="00F34A20" w:rsidP="00D80031">
            <w:pPr>
              <w:autoSpaceDE w:val="0"/>
              <w:autoSpaceDN w:val="0"/>
              <w:adjustRightInd w:val="0"/>
              <w:spacing w:after="0" w:line="240" w:lineRule="auto"/>
              <w:rPr>
                <w:rFonts w:ascii="Times New Roman" w:hAnsi="Times New Roman"/>
                <w:b/>
                <w:sz w:val="20"/>
                <w:szCs w:val="24"/>
                <w:lang w:eastAsia="ru-RU"/>
              </w:rPr>
            </w:pPr>
            <w:r>
              <w:rPr>
                <w:rFonts w:ascii="Times New Roman" w:hAnsi="Times New Roman"/>
                <w:b/>
                <w:sz w:val="20"/>
                <w:szCs w:val="24"/>
                <w:lang w:eastAsia="ru-RU"/>
              </w:rPr>
              <w:t>Подпрограмма 2</w:t>
            </w:r>
          </w:p>
        </w:tc>
        <w:tc>
          <w:tcPr>
            <w:tcW w:w="1800" w:type="dxa"/>
            <w:tcBorders>
              <w:top w:val="single" w:sz="6" w:space="0" w:color="auto"/>
              <w:left w:val="single" w:sz="6" w:space="0" w:color="auto"/>
              <w:bottom w:val="single" w:sz="4" w:space="0" w:color="auto"/>
              <w:right w:val="single" w:sz="6" w:space="0" w:color="auto"/>
            </w:tcBorders>
          </w:tcPr>
          <w:p w:rsidR="00F34A20" w:rsidRPr="00E635A8" w:rsidRDefault="00F34A20" w:rsidP="00D80031">
            <w:pPr>
              <w:autoSpaceDE w:val="0"/>
              <w:autoSpaceDN w:val="0"/>
              <w:adjustRightInd w:val="0"/>
              <w:spacing w:after="0" w:line="240" w:lineRule="auto"/>
              <w:rPr>
                <w:rFonts w:ascii="Times New Roman" w:hAnsi="Times New Roman"/>
                <w:b/>
                <w:sz w:val="20"/>
                <w:szCs w:val="24"/>
                <w:lang w:eastAsia="ru-RU"/>
              </w:rPr>
            </w:pPr>
            <w:r>
              <w:rPr>
                <w:rFonts w:ascii="Times New Roman" w:hAnsi="Times New Roman"/>
                <w:b/>
                <w:sz w:val="20"/>
                <w:szCs w:val="24"/>
                <w:lang w:eastAsia="ru-RU"/>
              </w:rPr>
              <w:t>Культура и и</w:t>
            </w:r>
            <w:r w:rsidRPr="00E635A8">
              <w:rPr>
                <w:rFonts w:ascii="Times New Roman" w:hAnsi="Times New Roman"/>
                <w:b/>
                <w:sz w:val="20"/>
                <w:szCs w:val="24"/>
                <w:lang w:eastAsia="ru-RU"/>
              </w:rPr>
              <w:t>скусство</w:t>
            </w:r>
          </w:p>
        </w:tc>
        <w:tc>
          <w:tcPr>
            <w:tcW w:w="1277"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center"/>
              <w:rPr>
                <w:rFonts w:ascii="Times New Roman" w:hAnsi="Times New Roman"/>
                <w:b/>
                <w:sz w:val="20"/>
                <w:szCs w:val="24"/>
                <w:lang w:eastAsia="ru-RU"/>
              </w:rPr>
            </w:pPr>
          </w:p>
        </w:tc>
        <w:tc>
          <w:tcPr>
            <w:tcW w:w="101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right"/>
              <w:rPr>
                <w:rFonts w:ascii="Times New Roman" w:hAnsi="Times New Roman"/>
                <w:b/>
                <w:sz w:val="20"/>
                <w:szCs w:val="24"/>
                <w:lang w:eastAsia="ru-RU"/>
              </w:rPr>
            </w:pPr>
          </w:p>
        </w:tc>
        <w:tc>
          <w:tcPr>
            <w:tcW w:w="101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right"/>
              <w:rPr>
                <w:rFonts w:ascii="Times New Roman" w:hAnsi="Times New Roman"/>
                <w:b/>
                <w:sz w:val="20"/>
                <w:szCs w:val="24"/>
                <w:lang w:eastAsia="ru-RU"/>
              </w:rPr>
            </w:pPr>
          </w:p>
        </w:tc>
        <w:tc>
          <w:tcPr>
            <w:tcW w:w="1023"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rPr>
                <w:rFonts w:ascii="Times New Roman" w:hAnsi="Times New Roman"/>
                <w:b/>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right"/>
              <w:rPr>
                <w:rFonts w:ascii="Times New Roman" w:hAnsi="Times New Roman"/>
                <w:b/>
                <w:sz w:val="20"/>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sz w:val="24"/>
                <w:szCs w:val="24"/>
                <w:lang w:eastAsia="ru-RU"/>
              </w:rPr>
            </w:pPr>
            <w:r w:rsidRPr="003E5430">
              <w:rPr>
                <w:rFonts w:ascii="Times New Roman" w:hAnsi="Times New Roman"/>
                <w:b/>
                <w:sz w:val="24"/>
                <w:szCs w:val="24"/>
                <w:lang w:eastAsia="ru-RU"/>
              </w:rPr>
              <w:t>20122</w:t>
            </w:r>
          </w:p>
        </w:tc>
        <w:tc>
          <w:tcPr>
            <w:tcW w:w="960" w:type="dxa"/>
            <w:tcBorders>
              <w:top w:val="single" w:sz="6" w:space="0" w:color="auto"/>
              <w:left w:val="single" w:sz="4"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sz w:val="24"/>
                <w:szCs w:val="24"/>
                <w:lang w:eastAsia="ru-RU"/>
              </w:rPr>
            </w:pPr>
            <w:r w:rsidRPr="003E5430">
              <w:rPr>
                <w:rFonts w:ascii="Times New Roman" w:hAnsi="Times New Roman"/>
                <w:b/>
                <w:sz w:val="24"/>
                <w:szCs w:val="24"/>
                <w:lang w:eastAsia="ru-RU"/>
              </w:rPr>
              <w:t>2851</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sz w:val="24"/>
                <w:szCs w:val="24"/>
                <w:lang w:eastAsia="ru-RU"/>
              </w:rPr>
            </w:pPr>
            <w:r w:rsidRPr="003E5430">
              <w:rPr>
                <w:rFonts w:ascii="Times New Roman" w:hAnsi="Times New Roman"/>
                <w:b/>
                <w:sz w:val="24"/>
                <w:szCs w:val="24"/>
                <w:lang w:eastAsia="ru-RU"/>
              </w:rPr>
              <w:t>2866</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sz w:val="24"/>
                <w:szCs w:val="24"/>
                <w:lang w:eastAsia="ru-RU"/>
              </w:rPr>
            </w:pPr>
            <w:r w:rsidRPr="003E5430">
              <w:rPr>
                <w:rFonts w:ascii="Times New Roman" w:hAnsi="Times New Roman"/>
                <w:b/>
                <w:sz w:val="24"/>
                <w:szCs w:val="24"/>
                <w:lang w:eastAsia="ru-RU"/>
              </w:rPr>
              <w:t>2881</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sz w:val="24"/>
                <w:szCs w:val="24"/>
                <w:lang w:eastAsia="ru-RU"/>
              </w:rPr>
            </w:pPr>
            <w:r w:rsidRPr="003E5430">
              <w:rPr>
                <w:rFonts w:ascii="Times New Roman" w:hAnsi="Times New Roman"/>
                <w:b/>
                <w:sz w:val="24"/>
                <w:szCs w:val="24"/>
                <w:lang w:eastAsia="ru-RU"/>
              </w:rPr>
              <w:t>2881</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2881</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2881</w:t>
            </w:r>
          </w:p>
        </w:tc>
        <w:tc>
          <w:tcPr>
            <w:tcW w:w="72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2881</w:t>
            </w:r>
          </w:p>
        </w:tc>
      </w:tr>
      <w:tr w:rsidR="00F34A20" w:rsidTr="00D80031">
        <w:trPr>
          <w:trHeight w:val="1222"/>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 xml:space="preserve">Обеспечение деятельности (оказание услуг) культурно-досуговых учреждений         </w:t>
            </w:r>
          </w:p>
        </w:tc>
        <w:tc>
          <w:tcPr>
            <w:tcW w:w="1277"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Администра</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ция МО Симское</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658</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0801</w:t>
            </w:r>
          </w:p>
        </w:tc>
        <w:tc>
          <w:tcPr>
            <w:tcW w:w="1023"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0328Д39</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500</w:t>
            </w:r>
          </w:p>
        </w:tc>
        <w:tc>
          <w:tcPr>
            <w:tcW w:w="108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20049</w:t>
            </w:r>
          </w:p>
        </w:tc>
        <w:tc>
          <w:tcPr>
            <w:tcW w:w="96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2778</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2866</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2881</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2881</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F34A20"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2881</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F34A20"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2881</w:t>
            </w:r>
          </w:p>
        </w:tc>
        <w:tc>
          <w:tcPr>
            <w:tcW w:w="72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F34A20"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2881</w:t>
            </w:r>
          </w:p>
        </w:tc>
      </w:tr>
      <w:tr w:rsidR="00F34A20" w:rsidTr="00D80031">
        <w:trPr>
          <w:trHeight w:val="1222"/>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 xml:space="preserve">Софинансирование на повышение оплаты труда за счет местного бюджета                    </w:t>
            </w:r>
          </w:p>
        </w:tc>
        <w:tc>
          <w:tcPr>
            <w:tcW w:w="1277"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Администра</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ция МО Симское</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658</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0801</w:t>
            </w:r>
          </w:p>
        </w:tc>
        <w:tc>
          <w:tcPr>
            <w:tcW w:w="1023"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0328Д39</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rPr>
                <w:rFonts w:ascii="Times New Roman" w:hAnsi="Times New Roman"/>
                <w:sz w:val="20"/>
                <w:szCs w:val="24"/>
                <w:lang w:eastAsia="ru-RU"/>
              </w:rPr>
            </w:pPr>
          </w:p>
          <w:p w:rsidR="00F34A20" w:rsidRPr="00B20A61" w:rsidRDefault="00F34A20" w:rsidP="00D80031">
            <w:pPr>
              <w:rPr>
                <w:rFonts w:ascii="Times New Roman" w:hAnsi="Times New Roman"/>
                <w:sz w:val="20"/>
                <w:szCs w:val="24"/>
                <w:lang w:eastAsia="ru-RU"/>
              </w:rPr>
            </w:pPr>
            <w:r>
              <w:rPr>
                <w:rFonts w:ascii="Times New Roman" w:hAnsi="Times New Roman"/>
                <w:sz w:val="20"/>
                <w:szCs w:val="24"/>
                <w:lang w:eastAsia="ru-RU"/>
              </w:rPr>
              <w:t xml:space="preserve">     500</w:t>
            </w:r>
          </w:p>
        </w:tc>
        <w:tc>
          <w:tcPr>
            <w:tcW w:w="108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73</w:t>
            </w:r>
          </w:p>
        </w:tc>
        <w:tc>
          <w:tcPr>
            <w:tcW w:w="96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73</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362"/>
        </w:trPr>
        <w:tc>
          <w:tcPr>
            <w:tcW w:w="165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E635A8">
              <w:rPr>
                <w:rFonts w:ascii="Times New Roman" w:hAnsi="Times New Roman"/>
                <w:b/>
                <w:color w:val="000000"/>
                <w:sz w:val="20"/>
                <w:szCs w:val="24"/>
                <w:lang w:eastAsia="ru-RU"/>
              </w:rPr>
              <w:t>Подпрограмма 3</w:t>
            </w:r>
          </w:p>
        </w:tc>
        <w:tc>
          <w:tcPr>
            <w:tcW w:w="180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E635A8">
              <w:rPr>
                <w:rFonts w:ascii="Times New Roman" w:hAnsi="Times New Roman"/>
                <w:b/>
                <w:color w:val="000000"/>
                <w:sz w:val="20"/>
                <w:szCs w:val="24"/>
                <w:lang w:eastAsia="ru-RU"/>
              </w:rPr>
              <w:t>Развитие туризма</w:t>
            </w:r>
            <w:r>
              <w:rPr>
                <w:rFonts w:ascii="Times New Roman" w:hAnsi="Times New Roman"/>
                <w:b/>
                <w:color w:val="000000"/>
                <w:sz w:val="20"/>
                <w:szCs w:val="24"/>
                <w:lang w:eastAsia="ru-RU"/>
              </w:rPr>
              <w:t xml:space="preserve">  </w:t>
            </w:r>
          </w:p>
        </w:tc>
        <w:tc>
          <w:tcPr>
            <w:tcW w:w="1277"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Администр.</w:t>
            </w:r>
          </w:p>
          <w:p w:rsidR="00F34A20" w:rsidRPr="00E635A8"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Pr>
                <w:rFonts w:ascii="Times New Roman" w:hAnsi="Times New Roman"/>
                <w:color w:val="000000"/>
                <w:sz w:val="20"/>
                <w:szCs w:val="24"/>
                <w:lang w:eastAsia="ru-RU"/>
              </w:rPr>
              <w:t>МО Симское (МБУК «Симский СДК»)</w:t>
            </w:r>
          </w:p>
        </w:tc>
        <w:tc>
          <w:tcPr>
            <w:tcW w:w="101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658</w:t>
            </w:r>
          </w:p>
        </w:tc>
        <w:tc>
          <w:tcPr>
            <w:tcW w:w="101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0412</w:t>
            </w:r>
          </w:p>
        </w:tc>
        <w:tc>
          <w:tcPr>
            <w:tcW w:w="1023"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5221678</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612</w:t>
            </w:r>
          </w:p>
        </w:tc>
        <w:tc>
          <w:tcPr>
            <w:tcW w:w="1080" w:type="dxa"/>
            <w:tcBorders>
              <w:top w:val="single" w:sz="6" w:space="0" w:color="auto"/>
              <w:left w:val="single" w:sz="6" w:space="0" w:color="auto"/>
              <w:bottom w:val="single" w:sz="6" w:space="0" w:color="auto"/>
              <w:right w:val="single" w:sz="4"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0</w:t>
            </w:r>
          </w:p>
        </w:tc>
        <w:tc>
          <w:tcPr>
            <w:tcW w:w="960" w:type="dxa"/>
            <w:tcBorders>
              <w:top w:val="single" w:sz="6" w:space="0" w:color="auto"/>
              <w:left w:val="single" w:sz="4" w:space="0" w:color="auto"/>
              <w:bottom w:val="single" w:sz="6" w:space="0" w:color="auto"/>
              <w:right w:val="single" w:sz="6" w:space="0" w:color="auto"/>
            </w:tcBorders>
          </w:tcPr>
          <w:p w:rsidR="00F34A20" w:rsidRPr="003E5430" w:rsidRDefault="00F34A20" w:rsidP="00D80031">
            <w:pPr>
              <w:autoSpaceDE w:val="0"/>
              <w:autoSpaceDN w:val="0"/>
              <w:adjustRightInd w:val="0"/>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0</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0</w:t>
            </w:r>
          </w:p>
        </w:tc>
        <w:tc>
          <w:tcPr>
            <w:tcW w:w="90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right"/>
              <w:rPr>
                <w:rFonts w:ascii="Times New Roman" w:hAnsi="Times New Roman"/>
                <w:b/>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Arial" w:hAnsi="Arial" w:cs="Arial"/>
                <w:color w:val="00000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Arial" w:hAnsi="Arial" w:cs="Arial"/>
                <w:color w:val="000000"/>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Arial" w:hAnsi="Arial" w:cs="Arial"/>
                <w:color w:val="000000"/>
                <w:sz w:val="20"/>
                <w:szCs w:val="20"/>
                <w:lang w:eastAsia="ru-RU"/>
              </w:rPr>
            </w:pPr>
          </w:p>
        </w:tc>
      </w:tr>
      <w:tr w:rsidR="00F34A20" w:rsidTr="00D80031">
        <w:trPr>
          <w:trHeight w:val="345"/>
        </w:trPr>
        <w:tc>
          <w:tcPr>
            <w:tcW w:w="1650" w:type="dxa"/>
            <w:tcBorders>
              <w:top w:val="single" w:sz="6" w:space="0" w:color="auto"/>
              <w:left w:val="single" w:sz="6" w:space="0" w:color="auto"/>
              <w:bottom w:val="single" w:sz="6" w:space="0" w:color="auto"/>
              <w:right w:val="single" w:sz="6" w:space="0" w:color="auto"/>
            </w:tcBorders>
          </w:tcPr>
          <w:p w:rsidR="00F34A20" w:rsidRPr="007525AF"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7525AF">
              <w:rPr>
                <w:rFonts w:ascii="Times New Roman" w:hAnsi="Times New Roman"/>
                <w:b/>
                <w:color w:val="000000"/>
                <w:sz w:val="20"/>
                <w:szCs w:val="24"/>
                <w:lang w:eastAsia="ru-RU"/>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F34A20" w:rsidRPr="007525AF"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7525AF">
              <w:rPr>
                <w:rFonts w:ascii="Times New Roman" w:hAnsi="Times New Roman"/>
                <w:b/>
                <w:color w:val="000000"/>
                <w:sz w:val="20"/>
                <w:szCs w:val="24"/>
                <w:lang w:eastAsia="ru-RU"/>
              </w:rPr>
              <w:t>Субсидия на повышение оплаты труда работников бюджетной сферы в соответствии с указами Президента РФ от 07.05.2012г. № 597, от 01.06.2012г. № 761 в том числе:</w:t>
            </w:r>
          </w:p>
        </w:tc>
        <w:tc>
          <w:tcPr>
            <w:tcW w:w="1277"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101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101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1023"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8968</w:t>
            </w:r>
          </w:p>
        </w:tc>
        <w:tc>
          <w:tcPr>
            <w:tcW w:w="960" w:type="dxa"/>
            <w:tcBorders>
              <w:top w:val="single" w:sz="6" w:space="0" w:color="auto"/>
              <w:left w:val="single" w:sz="4" w:space="0" w:color="auto"/>
              <w:bottom w:val="single" w:sz="6" w:space="0" w:color="auto"/>
              <w:right w:val="single" w:sz="6" w:space="0" w:color="auto"/>
            </w:tcBorders>
          </w:tcPr>
          <w:p w:rsidR="00F34A20" w:rsidRPr="003E5430" w:rsidRDefault="00F34A20" w:rsidP="00D80031">
            <w:pPr>
              <w:autoSpaceDE w:val="0"/>
              <w:autoSpaceDN w:val="0"/>
              <w:adjustRightInd w:val="0"/>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1610</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2917</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4441</w:t>
            </w:r>
          </w:p>
        </w:tc>
        <w:tc>
          <w:tcPr>
            <w:tcW w:w="90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center"/>
              <w:rPr>
                <w:rFonts w:ascii="Arial" w:hAnsi="Arial" w:cs="Arial"/>
                <w:b/>
                <w:color w:val="00000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center"/>
              <w:rPr>
                <w:rFonts w:ascii="Arial" w:hAnsi="Arial" w:cs="Arial"/>
                <w:b/>
                <w:color w:val="000000"/>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F34A20" w:rsidRPr="00E635A8" w:rsidRDefault="00F34A20" w:rsidP="00D80031">
            <w:pPr>
              <w:autoSpaceDE w:val="0"/>
              <w:autoSpaceDN w:val="0"/>
              <w:adjustRightInd w:val="0"/>
              <w:spacing w:after="0" w:line="240" w:lineRule="auto"/>
              <w:jc w:val="center"/>
              <w:rPr>
                <w:rFonts w:ascii="Arial" w:hAnsi="Arial" w:cs="Arial"/>
                <w:b/>
                <w:color w:val="000000"/>
                <w:sz w:val="20"/>
                <w:szCs w:val="20"/>
                <w:lang w:eastAsia="ru-RU"/>
              </w:rPr>
            </w:pPr>
          </w:p>
        </w:tc>
      </w:tr>
      <w:tr w:rsidR="00F34A20" w:rsidTr="00D80031">
        <w:trPr>
          <w:trHeight w:val="1417"/>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 xml:space="preserve">    МО Симское</w:t>
            </w:r>
          </w:p>
        </w:tc>
        <w:tc>
          <w:tcPr>
            <w:tcW w:w="1277"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Администра</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ция</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МО Симское (МБУК «Симский СДК»)</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658</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0801</w:t>
            </w:r>
          </w:p>
        </w:tc>
        <w:tc>
          <w:tcPr>
            <w:tcW w:w="1023"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3337039</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500</w:t>
            </w:r>
          </w:p>
        </w:tc>
        <w:tc>
          <w:tcPr>
            <w:tcW w:w="108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7759</w:t>
            </w:r>
          </w:p>
        </w:tc>
        <w:tc>
          <w:tcPr>
            <w:tcW w:w="96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r>
              <w:rPr>
                <w:rFonts w:ascii="Times New Roman" w:hAnsi="Times New Roman"/>
                <w:color w:val="000000"/>
                <w:sz w:val="20"/>
                <w:szCs w:val="24"/>
                <w:lang w:eastAsia="ru-RU"/>
              </w:rPr>
              <w:t>1393</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2524</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3842</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883"/>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Pr="00846A45"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 xml:space="preserve">  </w:t>
            </w:r>
          </w:p>
        </w:tc>
        <w:tc>
          <w:tcPr>
            <w:tcW w:w="1277"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Администра</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ция МО Симское</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МБУК «Юрьев-Польская  ЦБС»</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658</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0801</w:t>
            </w:r>
          </w:p>
        </w:tc>
        <w:tc>
          <w:tcPr>
            <w:tcW w:w="1023"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3338039</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500</w:t>
            </w:r>
          </w:p>
        </w:tc>
        <w:tc>
          <w:tcPr>
            <w:tcW w:w="108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1209</w:t>
            </w:r>
          </w:p>
        </w:tc>
        <w:tc>
          <w:tcPr>
            <w:tcW w:w="96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r>
              <w:rPr>
                <w:rFonts w:ascii="Times New Roman" w:hAnsi="Times New Roman"/>
                <w:color w:val="000000"/>
                <w:sz w:val="20"/>
                <w:szCs w:val="24"/>
                <w:lang w:eastAsia="ru-RU"/>
              </w:rPr>
              <w:t>217</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393</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599</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883"/>
        </w:trPr>
        <w:tc>
          <w:tcPr>
            <w:tcW w:w="1650" w:type="dxa"/>
            <w:tcBorders>
              <w:top w:val="single" w:sz="6" w:space="0" w:color="auto"/>
              <w:left w:val="single" w:sz="6" w:space="0" w:color="auto"/>
              <w:bottom w:val="single" w:sz="6" w:space="0" w:color="auto"/>
              <w:right w:val="single" w:sz="6" w:space="0" w:color="auto"/>
            </w:tcBorders>
          </w:tcPr>
          <w:p w:rsidR="00F34A20" w:rsidRPr="001937E7"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1937E7">
              <w:rPr>
                <w:rFonts w:ascii="Times New Roman" w:hAnsi="Times New Roman"/>
                <w:b/>
                <w:color w:val="000000"/>
                <w:sz w:val="20"/>
                <w:szCs w:val="24"/>
                <w:lang w:eastAsia="ru-RU"/>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F34A20" w:rsidRPr="001937E7" w:rsidRDefault="00F34A20" w:rsidP="00D80031">
            <w:pPr>
              <w:autoSpaceDE w:val="0"/>
              <w:autoSpaceDN w:val="0"/>
              <w:adjustRightInd w:val="0"/>
              <w:spacing w:after="0" w:line="240" w:lineRule="auto"/>
              <w:rPr>
                <w:rFonts w:ascii="Times New Roman" w:hAnsi="Times New Roman"/>
                <w:b/>
                <w:color w:val="000000"/>
                <w:sz w:val="18"/>
                <w:szCs w:val="24"/>
                <w:lang w:eastAsia="ru-RU"/>
              </w:rPr>
            </w:pPr>
            <w:r w:rsidRPr="001937E7">
              <w:rPr>
                <w:rFonts w:ascii="Times New Roman" w:hAnsi="Times New Roman"/>
                <w:b/>
                <w:color w:val="000000"/>
                <w:sz w:val="18"/>
                <w:szCs w:val="24"/>
                <w:lang w:eastAsia="ru-RU"/>
              </w:rPr>
              <w:t xml:space="preserve">Субсидия на предоставление мер социальной поддержки по оплате  за содержание и ремонт жилья, услуг теплоснабжения и электроснабжения   работникам культуры и педагогическим работникам дополнительного образования  в сфере культуры   в т.ч.: </w:t>
            </w:r>
          </w:p>
        </w:tc>
        <w:tc>
          <w:tcPr>
            <w:tcW w:w="1277" w:type="dxa"/>
            <w:tcBorders>
              <w:top w:val="single" w:sz="6" w:space="0" w:color="auto"/>
              <w:left w:val="single" w:sz="6" w:space="0" w:color="auto"/>
              <w:bottom w:val="single" w:sz="6" w:space="0" w:color="auto"/>
              <w:right w:val="single" w:sz="6" w:space="0" w:color="auto"/>
            </w:tcBorders>
          </w:tcPr>
          <w:p w:rsidR="00F34A20" w:rsidRPr="00752306" w:rsidRDefault="00F34A20" w:rsidP="00D80031">
            <w:pPr>
              <w:autoSpaceDE w:val="0"/>
              <w:autoSpaceDN w:val="0"/>
              <w:adjustRightInd w:val="0"/>
              <w:spacing w:after="0" w:line="240" w:lineRule="auto"/>
              <w:rPr>
                <w:rFonts w:ascii="Times New Roman" w:hAnsi="Times New Roman"/>
                <w:color w:val="000000"/>
                <w:sz w:val="20"/>
                <w:szCs w:val="24"/>
                <w:lang w:eastAsia="ru-RU"/>
              </w:rPr>
            </w:pPr>
            <w:r w:rsidRPr="00752306">
              <w:rPr>
                <w:rFonts w:ascii="Times New Roman" w:hAnsi="Times New Roman"/>
                <w:color w:val="000000"/>
                <w:sz w:val="20"/>
                <w:szCs w:val="24"/>
                <w:lang w:eastAsia="ru-RU"/>
              </w:rPr>
              <w:t>Комитет по  культуре</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23"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4"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357</w:t>
            </w:r>
          </w:p>
        </w:tc>
        <w:tc>
          <w:tcPr>
            <w:tcW w:w="960" w:type="dxa"/>
            <w:tcBorders>
              <w:top w:val="single" w:sz="6" w:space="0" w:color="auto"/>
              <w:left w:val="single" w:sz="4" w:space="0" w:color="auto"/>
              <w:bottom w:val="single" w:sz="6" w:space="0" w:color="auto"/>
              <w:right w:val="single" w:sz="6" w:space="0" w:color="auto"/>
            </w:tcBorders>
          </w:tcPr>
          <w:p w:rsidR="00F34A20" w:rsidRPr="003E5430" w:rsidRDefault="00F34A20" w:rsidP="00D80031">
            <w:pPr>
              <w:autoSpaceDE w:val="0"/>
              <w:autoSpaceDN w:val="0"/>
              <w:adjustRightInd w:val="0"/>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119</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119</w:t>
            </w:r>
          </w:p>
        </w:tc>
        <w:tc>
          <w:tcPr>
            <w:tcW w:w="90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119</w:t>
            </w:r>
          </w:p>
        </w:tc>
        <w:tc>
          <w:tcPr>
            <w:tcW w:w="900" w:type="dxa"/>
            <w:tcBorders>
              <w:top w:val="single" w:sz="6" w:space="0" w:color="auto"/>
              <w:left w:val="single" w:sz="6" w:space="0" w:color="auto"/>
              <w:bottom w:val="single" w:sz="6" w:space="0" w:color="auto"/>
              <w:right w:val="single" w:sz="6" w:space="0" w:color="auto"/>
            </w:tcBorders>
          </w:tcPr>
          <w:p w:rsidR="00F34A20" w:rsidRPr="0072365A"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Pr="0072365A" w:rsidRDefault="00F34A20" w:rsidP="00D80031">
            <w:pPr>
              <w:autoSpaceDE w:val="0"/>
              <w:autoSpaceDN w:val="0"/>
              <w:adjustRightInd w:val="0"/>
              <w:spacing w:after="0" w:line="240" w:lineRule="auto"/>
              <w:jc w:val="center"/>
              <w:rPr>
                <w:rFonts w:ascii="Arial" w:hAnsi="Arial" w:cs="Arial"/>
                <w:b/>
                <w:color w:val="00000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Pr="0072365A" w:rsidRDefault="00F34A20" w:rsidP="00D80031">
            <w:pPr>
              <w:autoSpaceDE w:val="0"/>
              <w:autoSpaceDN w:val="0"/>
              <w:adjustRightInd w:val="0"/>
              <w:spacing w:after="0" w:line="240" w:lineRule="auto"/>
              <w:jc w:val="center"/>
              <w:rPr>
                <w:rFonts w:ascii="Arial" w:hAnsi="Arial" w:cs="Arial"/>
                <w:b/>
                <w:color w:val="000000"/>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F34A20" w:rsidRPr="0072365A" w:rsidRDefault="00F34A20" w:rsidP="00D80031">
            <w:pPr>
              <w:autoSpaceDE w:val="0"/>
              <w:autoSpaceDN w:val="0"/>
              <w:adjustRightInd w:val="0"/>
              <w:spacing w:after="0" w:line="240" w:lineRule="auto"/>
              <w:jc w:val="center"/>
              <w:rPr>
                <w:rFonts w:ascii="Arial" w:hAnsi="Arial" w:cs="Arial"/>
                <w:b/>
                <w:color w:val="000000"/>
                <w:sz w:val="20"/>
                <w:szCs w:val="20"/>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277"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Администра</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ция МО Симское</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МБУК «Симский СДК</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658</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0801</w:t>
            </w:r>
          </w:p>
        </w:tc>
        <w:tc>
          <w:tcPr>
            <w:tcW w:w="1023"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0327023</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500</w:t>
            </w:r>
          </w:p>
        </w:tc>
        <w:tc>
          <w:tcPr>
            <w:tcW w:w="108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249</w:t>
            </w:r>
          </w:p>
        </w:tc>
        <w:tc>
          <w:tcPr>
            <w:tcW w:w="96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r>
              <w:rPr>
                <w:rFonts w:ascii="Times New Roman" w:hAnsi="Times New Roman"/>
                <w:color w:val="000000"/>
                <w:sz w:val="20"/>
                <w:szCs w:val="24"/>
                <w:lang w:eastAsia="ru-RU"/>
              </w:rPr>
              <w:t>83</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83</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83</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277"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Администра</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ция МО Симское</w:t>
            </w:r>
          </w:p>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МБУК «Юрьев-Польская  ЦБС»</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658</w:t>
            </w:r>
          </w:p>
        </w:tc>
        <w:tc>
          <w:tcPr>
            <w:tcW w:w="101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0801</w:t>
            </w:r>
          </w:p>
        </w:tc>
        <w:tc>
          <w:tcPr>
            <w:tcW w:w="1023"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0317023</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500</w:t>
            </w:r>
          </w:p>
        </w:tc>
        <w:tc>
          <w:tcPr>
            <w:tcW w:w="108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108</w:t>
            </w:r>
          </w:p>
        </w:tc>
        <w:tc>
          <w:tcPr>
            <w:tcW w:w="96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r>
              <w:rPr>
                <w:rFonts w:ascii="Times New Roman" w:hAnsi="Times New Roman"/>
                <w:color w:val="000000"/>
                <w:sz w:val="20"/>
                <w:szCs w:val="24"/>
                <w:lang w:eastAsia="ru-RU"/>
              </w:rPr>
              <w:t>36</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36</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36</w:t>
            </w: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r>
    </w:tbl>
    <w:p w:rsidR="00F34A20" w:rsidRDefault="00F34A20" w:rsidP="00F34A20">
      <w:pPr>
        <w:pStyle w:val="a7"/>
        <w:spacing w:line="240" w:lineRule="atLeast"/>
        <w:ind w:left="0" w:firstLine="708"/>
        <w:jc w:val="both"/>
      </w:pPr>
    </w:p>
    <w:p w:rsidR="00F34A20" w:rsidRDefault="00F34A20" w:rsidP="00F34A20">
      <w:pPr>
        <w:pStyle w:val="a7"/>
        <w:spacing w:line="240" w:lineRule="atLeast"/>
        <w:ind w:left="0" w:firstLine="708"/>
        <w:jc w:val="both"/>
        <w:sectPr w:rsidR="00F34A20" w:rsidSect="00FD5CAF">
          <w:pgSz w:w="16838" w:h="11905" w:orient="landscape"/>
          <w:pgMar w:top="1134" w:right="1474" w:bottom="851" w:left="567" w:header="720" w:footer="720" w:gutter="0"/>
          <w:cols w:space="720"/>
          <w:noEndnote/>
        </w:sectPr>
      </w:pPr>
    </w:p>
    <w:p w:rsidR="00F34A20" w:rsidRDefault="00F34A20" w:rsidP="00F34A20">
      <w:pPr>
        <w:autoSpaceDE w:val="0"/>
        <w:autoSpaceDN w:val="0"/>
        <w:adjustRightInd w:val="0"/>
        <w:spacing w:after="0" w:line="240" w:lineRule="auto"/>
        <w:jc w:val="center"/>
        <w:rPr>
          <w:rFonts w:ascii="Times New Roman" w:hAnsi="Times New Roman"/>
          <w:b/>
          <w:color w:val="000000"/>
          <w:sz w:val="24"/>
          <w:szCs w:val="24"/>
          <w:lang w:eastAsia="ru-RU"/>
        </w:rPr>
      </w:pPr>
    </w:p>
    <w:p w:rsidR="00F34A20" w:rsidRDefault="00F34A20" w:rsidP="00F34A20">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Ресурсное обеспечение и прогнозная оценка расходов областного бюджета, местного бюджета и внебюджетных источников на реализацию целей   муниципальной программы «Развитие культуры и туризма муниципального образования Симское  </w:t>
      </w:r>
    </w:p>
    <w:p w:rsidR="00F34A20" w:rsidRDefault="00F34A20" w:rsidP="00F34A20">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на 2014-2020 годы» </w:t>
      </w:r>
    </w:p>
    <w:p w:rsidR="00F34A20" w:rsidRDefault="00F34A20" w:rsidP="00F34A20">
      <w:pPr>
        <w:pStyle w:val="a7"/>
        <w:spacing w:line="240" w:lineRule="atLeast"/>
        <w:ind w:left="0" w:firstLine="708"/>
        <w:jc w:val="both"/>
      </w:pPr>
    </w:p>
    <w:p w:rsidR="00F34A20" w:rsidRDefault="00F34A20" w:rsidP="00F34A20">
      <w:pPr>
        <w:widowControl w:val="0"/>
        <w:autoSpaceDE w:val="0"/>
        <w:autoSpaceDN w:val="0"/>
        <w:adjustRightInd w:val="0"/>
        <w:spacing w:after="0" w:line="240" w:lineRule="auto"/>
        <w:jc w:val="right"/>
        <w:rPr>
          <w:rFonts w:ascii="Times New Roman" w:hAnsi="Times New Roman"/>
        </w:rPr>
      </w:pPr>
      <w:r>
        <w:rPr>
          <w:rFonts w:ascii="Times New Roman" w:hAnsi="Times New Roman"/>
        </w:rPr>
        <w:t>Таблица 4</w:t>
      </w:r>
    </w:p>
    <w:p w:rsidR="00F34A20" w:rsidRPr="006D0675" w:rsidRDefault="00F34A20" w:rsidP="00F34A20">
      <w:pPr>
        <w:widowControl w:val="0"/>
        <w:tabs>
          <w:tab w:val="left" w:pos="8985"/>
        </w:tabs>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ab/>
        <w:t xml:space="preserve">                                                                   </w:t>
      </w:r>
      <w:r w:rsidRPr="006D0675">
        <w:rPr>
          <w:rFonts w:ascii="Times New Roman" w:hAnsi="Times New Roman"/>
          <w:sz w:val="20"/>
          <w:szCs w:val="20"/>
        </w:rPr>
        <w:t>(тыс.руб.)</w:t>
      </w:r>
    </w:p>
    <w:tbl>
      <w:tblPr>
        <w:tblW w:w="14730" w:type="dxa"/>
        <w:tblLayout w:type="fixed"/>
        <w:tblCellMar>
          <w:left w:w="30" w:type="dxa"/>
          <w:right w:w="30" w:type="dxa"/>
        </w:tblCellMar>
        <w:tblLook w:val="0000"/>
      </w:tblPr>
      <w:tblGrid>
        <w:gridCol w:w="1650"/>
        <w:gridCol w:w="1800"/>
        <w:gridCol w:w="1980"/>
        <w:gridCol w:w="1620"/>
        <w:gridCol w:w="720"/>
        <w:gridCol w:w="660"/>
        <w:gridCol w:w="1080"/>
        <w:gridCol w:w="1080"/>
        <w:gridCol w:w="1080"/>
        <w:gridCol w:w="1080"/>
        <w:gridCol w:w="1980"/>
      </w:tblGrid>
      <w:tr w:rsidR="00F34A20" w:rsidTr="00D80031">
        <w:trPr>
          <w:trHeight w:val="2611"/>
        </w:trPr>
        <w:tc>
          <w:tcPr>
            <w:tcW w:w="1650" w:type="dxa"/>
            <w:tcBorders>
              <w:top w:val="single" w:sz="6" w:space="0" w:color="auto"/>
              <w:left w:val="single" w:sz="6" w:space="0" w:color="auto"/>
              <w:bottom w:val="single" w:sz="4"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4"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980" w:type="dxa"/>
            <w:tcBorders>
              <w:top w:val="single" w:sz="6" w:space="0" w:color="auto"/>
              <w:left w:val="single" w:sz="6" w:space="0" w:color="auto"/>
              <w:bottom w:val="single" w:sz="4"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Pr>
                <w:rFonts w:ascii="Times New Roman" w:hAnsi="Times New Roman"/>
                <w:color w:val="000000"/>
                <w:sz w:val="20"/>
                <w:szCs w:val="24"/>
                <w:lang w:eastAsia="ru-RU"/>
              </w:rPr>
              <w:t>Ответственный исполнитель</w:t>
            </w:r>
          </w:p>
        </w:tc>
        <w:tc>
          <w:tcPr>
            <w:tcW w:w="9300" w:type="dxa"/>
            <w:gridSpan w:val="8"/>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Оценка расходов по годам реализации, годы</w:t>
            </w:r>
          </w:p>
        </w:tc>
      </w:tr>
      <w:tr w:rsidR="00F34A20" w:rsidTr="00D80031">
        <w:trPr>
          <w:trHeight w:val="305"/>
        </w:trPr>
        <w:tc>
          <w:tcPr>
            <w:tcW w:w="165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p>
        </w:tc>
        <w:tc>
          <w:tcPr>
            <w:tcW w:w="162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Всего по </w:t>
            </w:r>
          </w:p>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муниципаль</w:t>
            </w:r>
          </w:p>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ной программе </w:t>
            </w:r>
          </w:p>
        </w:tc>
        <w:tc>
          <w:tcPr>
            <w:tcW w:w="72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2014</w:t>
            </w:r>
          </w:p>
        </w:tc>
        <w:tc>
          <w:tcPr>
            <w:tcW w:w="66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2015</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2017</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2018</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2019</w:t>
            </w: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2020</w:t>
            </w:r>
          </w:p>
        </w:tc>
      </w:tr>
      <w:tr w:rsidR="00F34A20" w:rsidTr="00D80031">
        <w:trPr>
          <w:trHeight w:val="305"/>
        </w:trPr>
        <w:tc>
          <w:tcPr>
            <w:tcW w:w="1650" w:type="dxa"/>
            <w:tcBorders>
              <w:top w:val="single" w:sz="4" w:space="0" w:color="auto"/>
              <w:left w:val="single" w:sz="4" w:space="0" w:color="auto"/>
              <w:bottom w:val="single" w:sz="4" w:space="0" w:color="auto"/>
              <w:right w:val="single" w:sz="4" w:space="0" w:color="auto"/>
            </w:tcBorders>
          </w:tcPr>
          <w:p w:rsidR="00F34A20" w:rsidRPr="007816AD"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7816AD">
              <w:rPr>
                <w:rFonts w:ascii="Times New Roman" w:hAnsi="Times New Roman"/>
                <w:b/>
                <w:color w:val="000000"/>
                <w:sz w:val="20"/>
                <w:szCs w:val="24"/>
                <w:lang w:eastAsia="ru-RU"/>
              </w:rPr>
              <w:t>Муниципальная программа</w:t>
            </w:r>
          </w:p>
        </w:tc>
        <w:tc>
          <w:tcPr>
            <w:tcW w:w="1800" w:type="dxa"/>
            <w:tcBorders>
              <w:top w:val="single" w:sz="4" w:space="0" w:color="auto"/>
              <w:left w:val="single" w:sz="4" w:space="0" w:color="auto"/>
              <w:bottom w:val="single" w:sz="4" w:space="0" w:color="auto"/>
              <w:right w:val="single" w:sz="4" w:space="0" w:color="auto"/>
            </w:tcBorders>
          </w:tcPr>
          <w:p w:rsidR="00F34A20" w:rsidRPr="007816AD"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7816AD">
              <w:rPr>
                <w:rFonts w:ascii="Times New Roman" w:hAnsi="Times New Roman"/>
                <w:b/>
                <w:color w:val="000000"/>
                <w:sz w:val="20"/>
                <w:szCs w:val="24"/>
                <w:lang w:eastAsia="ru-RU"/>
              </w:rPr>
              <w:t>Развитие куль</w:t>
            </w:r>
            <w:r>
              <w:rPr>
                <w:rFonts w:ascii="Times New Roman" w:hAnsi="Times New Roman"/>
                <w:b/>
                <w:color w:val="000000"/>
                <w:sz w:val="20"/>
                <w:szCs w:val="24"/>
                <w:lang w:eastAsia="ru-RU"/>
              </w:rPr>
              <w:t>туры и туризма муниципального образования Симское</w:t>
            </w:r>
            <w:r w:rsidRPr="007816AD">
              <w:rPr>
                <w:rFonts w:ascii="Times New Roman" w:hAnsi="Times New Roman"/>
                <w:b/>
                <w:color w:val="000000"/>
                <w:sz w:val="20"/>
                <w:szCs w:val="24"/>
                <w:lang w:eastAsia="ru-RU"/>
              </w:rPr>
              <w:t xml:space="preserve"> на 2014-2020 годы</w:t>
            </w:r>
          </w:p>
        </w:tc>
        <w:tc>
          <w:tcPr>
            <w:tcW w:w="1980" w:type="dxa"/>
            <w:tcBorders>
              <w:top w:val="single" w:sz="4" w:space="0" w:color="auto"/>
              <w:left w:val="single" w:sz="4" w:space="0" w:color="auto"/>
              <w:bottom w:val="single" w:sz="4" w:space="0" w:color="auto"/>
              <w:right w:val="single" w:sz="4" w:space="0" w:color="auto"/>
            </w:tcBorders>
          </w:tcPr>
          <w:p w:rsidR="00F34A20" w:rsidRPr="007816AD"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7816AD">
              <w:rPr>
                <w:rFonts w:ascii="Times New Roman" w:hAnsi="Times New Roman"/>
                <w:b/>
                <w:color w:val="000000"/>
                <w:sz w:val="24"/>
                <w:szCs w:val="24"/>
                <w:lang w:eastAsia="ru-RU"/>
              </w:rPr>
              <w:t>Всего</w:t>
            </w:r>
          </w:p>
        </w:tc>
        <w:tc>
          <w:tcPr>
            <w:tcW w:w="1620" w:type="dxa"/>
            <w:tcBorders>
              <w:top w:val="single" w:sz="6" w:space="0" w:color="auto"/>
              <w:left w:val="single" w:sz="6" w:space="0" w:color="auto"/>
              <w:bottom w:val="single" w:sz="6" w:space="0" w:color="auto"/>
              <w:right w:val="single" w:sz="4"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34479</w:t>
            </w:r>
          </w:p>
        </w:tc>
        <w:tc>
          <w:tcPr>
            <w:tcW w:w="720" w:type="dxa"/>
            <w:tcBorders>
              <w:top w:val="single" w:sz="6" w:space="0" w:color="auto"/>
              <w:left w:val="single" w:sz="4" w:space="0" w:color="auto"/>
              <w:bottom w:val="single" w:sz="6" w:space="0" w:color="auto"/>
              <w:right w:val="single" w:sz="6" w:space="0" w:color="auto"/>
            </w:tcBorders>
          </w:tcPr>
          <w:p w:rsidR="00F34A20" w:rsidRPr="003E5430" w:rsidRDefault="00F34A20" w:rsidP="00D80031">
            <w:pPr>
              <w:autoSpaceDE w:val="0"/>
              <w:autoSpaceDN w:val="0"/>
              <w:adjustRightInd w:val="0"/>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5291</w:t>
            </w:r>
          </w:p>
        </w:tc>
        <w:tc>
          <w:tcPr>
            <w:tcW w:w="66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6618</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8162</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3602</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3602</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3602</w:t>
            </w:r>
          </w:p>
        </w:tc>
        <w:tc>
          <w:tcPr>
            <w:tcW w:w="19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3E5430">
              <w:rPr>
                <w:rFonts w:ascii="Times New Roman" w:hAnsi="Times New Roman" w:cs="Times New Roman"/>
                <w:b/>
                <w:color w:val="000000"/>
                <w:sz w:val="24"/>
                <w:szCs w:val="24"/>
                <w:lang w:eastAsia="ru-RU"/>
              </w:rPr>
              <w:t>3602</w:t>
            </w:r>
          </w:p>
        </w:tc>
      </w:tr>
      <w:tr w:rsidR="00F34A20" w:rsidTr="00D80031">
        <w:trPr>
          <w:trHeight w:val="305"/>
        </w:trPr>
        <w:tc>
          <w:tcPr>
            <w:tcW w:w="165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F34A20" w:rsidRPr="0049773E"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Pr="0049773E"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Pr="0049773E"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49773E"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49773E"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49773E" w:rsidRDefault="00F34A20" w:rsidP="00D80031">
            <w:pPr>
              <w:autoSpaceDE w:val="0"/>
              <w:autoSpaceDN w:val="0"/>
              <w:adjustRightInd w:val="0"/>
              <w:spacing w:after="0" w:line="240" w:lineRule="auto"/>
              <w:jc w:val="center"/>
              <w:rPr>
                <w:rFonts w:ascii="Arial" w:hAnsi="Arial" w:cs="Arial"/>
                <w:b/>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49773E" w:rsidRDefault="00F34A20" w:rsidP="00D80031">
            <w:pPr>
              <w:autoSpaceDE w:val="0"/>
              <w:autoSpaceDN w:val="0"/>
              <w:adjustRightInd w:val="0"/>
              <w:spacing w:after="0" w:line="240" w:lineRule="auto"/>
              <w:jc w:val="center"/>
              <w:rPr>
                <w:rFonts w:ascii="Arial" w:hAnsi="Arial" w:cs="Arial"/>
                <w:b/>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Pr="0049773E" w:rsidRDefault="00F34A20" w:rsidP="00D80031">
            <w:pPr>
              <w:autoSpaceDE w:val="0"/>
              <w:autoSpaceDN w:val="0"/>
              <w:adjustRightInd w:val="0"/>
              <w:spacing w:after="0" w:line="240" w:lineRule="auto"/>
              <w:jc w:val="center"/>
              <w:rPr>
                <w:rFonts w:ascii="Arial" w:hAnsi="Arial" w:cs="Arial"/>
                <w:b/>
                <w:color w:val="000000"/>
                <w:sz w:val="20"/>
                <w:szCs w:val="20"/>
                <w:lang w:eastAsia="ru-RU"/>
              </w:rPr>
            </w:pPr>
          </w:p>
        </w:tc>
      </w:tr>
      <w:tr w:rsidR="00F34A20" w:rsidTr="00D80031">
        <w:trPr>
          <w:trHeight w:val="305"/>
        </w:trPr>
        <w:tc>
          <w:tcPr>
            <w:tcW w:w="165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9325</w:t>
            </w:r>
          </w:p>
        </w:tc>
        <w:tc>
          <w:tcPr>
            <w:tcW w:w="72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1729</w:t>
            </w:r>
          </w:p>
        </w:tc>
        <w:tc>
          <w:tcPr>
            <w:tcW w:w="66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3036</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4560</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305"/>
        </w:trPr>
        <w:tc>
          <w:tcPr>
            <w:tcW w:w="165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24139</w:t>
            </w:r>
          </w:p>
        </w:tc>
        <w:tc>
          <w:tcPr>
            <w:tcW w:w="72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3417</w:t>
            </w:r>
          </w:p>
        </w:tc>
        <w:tc>
          <w:tcPr>
            <w:tcW w:w="66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3437</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3457</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3457</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3457</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3457</w:t>
            </w: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3457</w:t>
            </w:r>
          </w:p>
        </w:tc>
      </w:tr>
      <w:tr w:rsidR="00F34A20" w:rsidTr="00D80031">
        <w:trPr>
          <w:trHeight w:val="305"/>
        </w:trPr>
        <w:tc>
          <w:tcPr>
            <w:tcW w:w="165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F34A20" w:rsidRPr="000314F5"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1015</w:t>
            </w:r>
          </w:p>
        </w:tc>
        <w:tc>
          <w:tcPr>
            <w:tcW w:w="720" w:type="dxa"/>
            <w:tcBorders>
              <w:top w:val="single" w:sz="6" w:space="0" w:color="auto"/>
              <w:left w:val="single" w:sz="4" w:space="0" w:color="auto"/>
              <w:bottom w:val="single" w:sz="6" w:space="0" w:color="auto"/>
              <w:right w:val="single" w:sz="6" w:space="0" w:color="auto"/>
            </w:tcBorders>
          </w:tcPr>
          <w:p w:rsidR="00F34A20" w:rsidRPr="000314F5"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145</w:t>
            </w:r>
          </w:p>
        </w:tc>
        <w:tc>
          <w:tcPr>
            <w:tcW w:w="660" w:type="dxa"/>
            <w:tcBorders>
              <w:top w:val="single" w:sz="6" w:space="0" w:color="auto"/>
              <w:left w:val="single" w:sz="6" w:space="0" w:color="auto"/>
              <w:bottom w:val="single" w:sz="6" w:space="0" w:color="auto"/>
              <w:right w:val="single" w:sz="6" w:space="0" w:color="auto"/>
            </w:tcBorders>
          </w:tcPr>
          <w:p w:rsidR="00F34A20" w:rsidRPr="000314F5"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145</w:t>
            </w:r>
          </w:p>
        </w:tc>
        <w:tc>
          <w:tcPr>
            <w:tcW w:w="1080" w:type="dxa"/>
            <w:tcBorders>
              <w:top w:val="single" w:sz="6" w:space="0" w:color="auto"/>
              <w:left w:val="single" w:sz="6" w:space="0" w:color="auto"/>
              <w:bottom w:val="single" w:sz="6" w:space="0" w:color="auto"/>
              <w:right w:val="single" w:sz="6" w:space="0" w:color="auto"/>
            </w:tcBorders>
          </w:tcPr>
          <w:p w:rsidR="00F34A20" w:rsidRPr="000314F5"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145</w:t>
            </w:r>
          </w:p>
        </w:tc>
        <w:tc>
          <w:tcPr>
            <w:tcW w:w="1080" w:type="dxa"/>
            <w:tcBorders>
              <w:top w:val="single" w:sz="6" w:space="0" w:color="auto"/>
              <w:left w:val="single" w:sz="6" w:space="0" w:color="auto"/>
              <w:bottom w:val="single" w:sz="6" w:space="0" w:color="auto"/>
              <w:right w:val="single" w:sz="6" w:space="0" w:color="auto"/>
            </w:tcBorders>
          </w:tcPr>
          <w:p w:rsidR="00F34A20" w:rsidRPr="000314F5"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145</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A7348">
              <w:rPr>
                <w:rFonts w:ascii="Times New Roman" w:hAnsi="Times New Roman" w:cs="Times New Roman"/>
                <w:color w:val="000000"/>
                <w:sz w:val="24"/>
                <w:szCs w:val="24"/>
                <w:lang w:eastAsia="ru-RU"/>
              </w:rPr>
              <w:t>145</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A7348">
              <w:rPr>
                <w:rFonts w:ascii="Times New Roman" w:hAnsi="Times New Roman" w:cs="Times New Roman"/>
                <w:color w:val="000000"/>
                <w:sz w:val="24"/>
                <w:szCs w:val="24"/>
                <w:lang w:eastAsia="ru-RU"/>
              </w:rPr>
              <w:t>145</w:t>
            </w:r>
          </w:p>
        </w:tc>
        <w:tc>
          <w:tcPr>
            <w:tcW w:w="19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DA7348">
              <w:rPr>
                <w:rFonts w:ascii="Times New Roman" w:hAnsi="Times New Roman" w:cs="Times New Roman"/>
                <w:color w:val="000000"/>
                <w:sz w:val="24"/>
                <w:szCs w:val="24"/>
                <w:lang w:eastAsia="ru-RU"/>
              </w:rPr>
              <w:t>145</w:t>
            </w:r>
          </w:p>
        </w:tc>
      </w:tr>
      <w:tr w:rsidR="00F34A20" w:rsidTr="00D80031">
        <w:trPr>
          <w:trHeight w:val="344"/>
        </w:trPr>
        <w:tc>
          <w:tcPr>
            <w:tcW w:w="1650" w:type="dxa"/>
            <w:tcBorders>
              <w:top w:val="single" w:sz="6" w:space="0" w:color="auto"/>
              <w:left w:val="single" w:sz="6" w:space="0" w:color="auto"/>
              <w:bottom w:val="single" w:sz="6" w:space="0" w:color="auto"/>
              <w:right w:val="single" w:sz="6" w:space="0" w:color="auto"/>
            </w:tcBorders>
          </w:tcPr>
          <w:p w:rsidR="00F34A20" w:rsidRPr="00D84B6D" w:rsidRDefault="00F34A20" w:rsidP="00D80031">
            <w:pPr>
              <w:autoSpaceDE w:val="0"/>
              <w:autoSpaceDN w:val="0"/>
              <w:adjustRightInd w:val="0"/>
              <w:spacing w:after="0" w:line="240" w:lineRule="auto"/>
              <w:rPr>
                <w:rFonts w:ascii="Times New Roman" w:hAnsi="Times New Roman"/>
                <w:b/>
                <w:sz w:val="20"/>
                <w:szCs w:val="24"/>
                <w:lang w:eastAsia="ru-RU"/>
              </w:rPr>
            </w:pPr>
            <w:r w:rsidRPr="00D84B6D">
              <w:rPr>
                <w:rFonts w:ascii="Times New Roman" w:hAnsi="Times New Roman"/>
                <w:b/>
                <w:sz w:val="20"/>
                <w:szCs w:val="24"/>
                <w:lang w:eastAsia="ru-RU"/>
              </w:rPr>
              <w:lastRenderedPageBreak/>
              <w:t xml:space="preserve">Подпрограмма </w:t>
            </w:r>
            <w:r>
              <w:rPr>
                <w:rFonts w:ascii="Times New Roman" w:hAnsi="Times New Roman"/>
                <w:b/>
                <w:sz w:val="20"/>
                <w:szCs w:val="24"/>
                <w:lang w:eastAsia="ru-RU"/>
              </w:rPr>
              <w:t>1</w:t>
            </w:r>
          </w:p>
        </w:tc>
        <w:tc>
          <w:tcPr>
            <w:tcW w:w="1800" w:type="dxa"/>
            <w:tcBorders>
              <w:top w:val="single" w:sz="6" w:space="0" w:color="auto"/>
              <w:left w:val="single" w:sz="6" w:space="0" w:color="auto"/>
              <w:bottom w:val="single" w:sz="6" w:space="0" w:color="auto"/>
              <w:right w:val="single" w:sz="6" w:space="0" w:color="auto"/>
            </w:tcBorders>
          </w:tcPr>
          <w:p w:rsidR="00F34A20" w:rsidRPr="00D84B6D" w:rsidRDefault="00F34A20" w:rsidP="00D80031">
            <w:pPr>
              <w:autoSpaceDE w:val="0"/>
              <w:autoSpaceDN w:val="0"/>
              <w:adjustRightInd w:val="0"/>
              <w:spacing w:after="0" w:line="240" w:lineRule="auto"/>
              <w:jc w:val="center"/>
              <w:rPr>
                <w:rFonts w:ascii="Times New Roman" w:hAnsi="Times New Roman"/>
                <w:b/>
                <w:sz w:val="20"/>
                <w:szCs w:val="24"/>
                <w:lang w:eastAsia="ru-RU"/>
              </w:rPr>
            </w:pPr>
            <w:r w:rsidRPr="00D84B6D">
              <w:rPr>
                <w:rFonts w:ascii="Times New Roman" w:hAnsi="Times New Roman"/>
                <w:b/>
                <w:sz w:val="20"/>
                <w:szCs w:val="24"/>
                <w:lang w:eastAsia="ru-RU"/>
              </w:rPr>
              <w:t>Наследие</w:t>
            </w: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c>
          <w:tcPr>
            <w:tcW w:w="1620" w:type="dxa"/>
            <w:tcBorders>
              <w:top w:val="single" w:sz="6" w:space="0" w:color="auto"/>
              <w:left w:val="single" w:sz="6" w:space="0" w:color="auto"/>
              <w:bottom w:val="single" w:sz="6" w:space="0" w:color="auto"/>
              <w:right w:val="single" w:sz="4"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4017</w:t>
            </w:r>
          </w:p>
        </w:tc>
        <w:tc>
          <w:tcPr>
            <w:tcW w:w="720" w:type="dxa"/>
            <w:tcBorders>
              <w:top w:val="single" w:sz="6" w:space="0" w:color="auto"/>
              <w:left w:val="single" w:sz="4"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566</w:t>
            </w:r>
          </w:p>
        </w:tc>
        <w:tc>
          <w:tcPr>
            <w:tcW w:w="66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571</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576</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576</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576</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576</w:t>
            </w:r>
          </w:p>
        </w:tc>
        <w:tc>
          <w:tcPr>
            <w:tcW w:w="19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576</w:t>
            </w:r>
          </w:p>
        </w:tc>
      </w:tr>
      <w:tr w:rsidR="00F34A20" w:rsidTr="00D80031">
        <w:trPr>
          <w:trHeight w:val="377"/>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r>
      <w:tr w:rsidR="00F34A20" w:rsidTr="00D80031">
        <w:trPr>
          <w:trHeight w:val="379"/>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4017</w:t>
            </w:r>
          </w:p>
        </w:tc>
        <w:tc>
          <w:tcPr>
            <w:tcW w:w="720" w:type="dxa"/>
            <w:tcBorders>
              <w:top w:val="single" w:sz="6" w:space="0" w:color="auto"/>
              <w:left w:val="single" w:sz="4"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566</w:t>
            </w:r>
          </w:p>
        </w:tc>
        <w:tc>
          <w:tcPr>
            <w:tcW w:w="66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571</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576</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576</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576</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576</w:t>
            </w:r>
          </w:p>
        </w:tc>
        <w:tc>
          <w:tcPr>
            <w:tcW w:w="19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576</w:t>
            </w:r>
          </w:p>
        </w:tc>
      </w:tr>
      <w:tr w:rsidR="00F34A20" w:rsidTr="00D80031">
        <w:trPr>
          <w:trHeight w:val="561"/>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sz w:val="20"/>
                <w:szCs w:val="24"/>
                <w:lang w:eastAsia="ru-RU"/>
              </w:rPr>
            </w:pPr>
            <w:r>
              <w:rPr>
                <w:rFonts w:ascii="Times New Roman" w:hAnsi="Times New Roman"/>
                <w:color w:val="000000"/>
                <w:sz w:val="24"/>
                <w:szCs w:val="24"/>
                <w:lang w:eastAsia="ru-RU"/>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r>
      <w:tr w:rsidR="00F34A20" w:rsidTr="00D80031">
        <w:trPr>
          <w:trHeight w:val="561"/>
        </w:trPr>
        <w:tc>
          <w:tcPr>
            <w:tcW w:w="1650" w:type="dxa"/>
            <w:tcBorders>
              <w:top w:val="single" w:sz="6" w:space="0" w:color="auto"/>
              <w:left w:val="single" w:sz="6" w:space="0" w:color="auto"/>
              <w:bottom w:val="single" w:sz="6" w:space="0" w:color="auto"/>
              <w:right w:val="single" w:sz="6" w:space="0" w:color="auto"/>
            </w:tcBorders>
          </w:tcPr>
          <w:p w:rsidR="00F34A20" w:rsidRPr="00D84B6D" w:rsidRDefault="00F34A20" w:rsidP="00D80031">
            <w:pPr>
              <w:autoSpaceDE w:val="0"/>
              <w:autoSpaceDN w:val="0"/>
              <w:adjustRightInd w:val="0"/>
              <w:spacing w:after="0" w:line="240" w:lineRule="auto"/>
              <w:rPr>
                <w:rFonts w:ascii="Times New Roman" w:hAnsi="Times New Roman"/>
                <w:b/>
                <w:sz w:val="20"/>
                <w:szCs w:val="24"/>
                <w:lang w:eastAsia="ru-RU"/>
              </w:rPr>
            </w:pPr>
            <w:r w:rsidRPr="00D84B6D">
              <w:rPr>
                <w:rFonts w:ascii="Times New Roman" w:hAnsi="Times New Roman"/>
                <w:b/>
                <w:sz w:val="20"/>
                <w:szCs w:val="24"/>
                <w:lang w:eastAsia="ru-RU"/>
              </w:rPr>
              <w:t xml:space="preserve">Подпрограмма </w:t>
            </w:r>
            <w:r>
              <w:rPr>
                <w:rFonts w:ascii="Times New Roman" w:hAnsi="Times New Roman"/>
                <w:b/>
                <w:sz w:val="20"/>
                <w:szCs w:val="24"/>
                <w:lang w:eastAsia="ru-RU"/>
              </w:rPr>
              <w:t>2</w:t>
            </w:r>
          </w:p>
        </w:tc>
        <w:tc>
          <w:tcPr>
            <w:tcW w:w="1800" w:type="dxa"/>
            <w:tcBorders>
              <w:top w:val="single" w:sz="6" w:space="0" w:color="auto"/>
              <w:left w:val="single" w:sz="6" w:space="0" w:color="auto"/>
              <w:bottom w:val="single" w:sz="6" w:space="0" w:color="auto"/>
              <w:right w:val="single" w:sz="6" w:space="0" w:color="auto"/>
            </w:tcBorders>
          </w:tcPr>
          <w:p w:rsidR="00F34A20" w:rsidRPr="00D84B6D" w:rsidRDefault="00F34A20" w:rsidP="00D80031">
            <w:pPr>
              <w:autoSpaceDE w:val="0"/>
              <w:autoSpaceDN w:val="0"/>
              <w:adjustRightInd w:val="0"/>
              <w:spacing w:after="0" w:line="240" w:lineRule="auto"/>
              <w:jc w:val="center"/>
              <w:rPr>
                <w:rFonts w:ascii="Times New Roman" w:hAnsi="Times New Roman"/>
                <w:b/>
                <w:sz w:val="20"/>
                <w:szCs w:val="24"/>
                <w:lang w:eastAsia="ru-RU"/>
              </w:rPr>
            </w:pPr>
            <w:r w:rsidRPr="00D84B6D">
              <w:rPr>
                <w:rFonts w:ascii="Times New Roman" w:hAnsi="Times New Roman"/>
                <w:b/>
                <w:sz w:val="20"/>
                <w:szCs w:val="24"/>
                <w:lang w:eastAsia="ru-RU"/>
              </w:rPr>
              <w:t>Культура и Искусство</w:t>
            </w: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c>
          <w:tcPr>
            <w:tcW w:w="1620" w:type="dxa"/>
            <w:tcBorders>
              <w:top w:val="single" w:sz="6" w:space="0" w:color="auto"/>
              <w:left w:val="single" w:sz="6" w:space="0" w:color="auto"/>
              <w:bottom w:val="single" w:sz="6" w:space="0" w:color="auto"/>
              <w:right w:val="single" w:sz="4"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21137</w:t>
            </w:r>
          </w:p>
        </w:tc>
        <w:tc>
          <w:tcPr>
            <w:tcW w:w="720" w:type="dxa"/>
            <w:tcBorders>
              <w:top w:val="single" w:sz="6" w:space="0" w:color="auto"/>
              <w:left w:val="single" w:sz="4"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2996</w:t>
            </w:r>
          </w:p>
        </w:tc>
        <w:tc>
          <w:tcPr>
            <w:tcW w:w="66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3011</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3026</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3026</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3026</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3026</w:t>
            </w:r>
          </w:p>
        </w:tc>
        <w:tc>
          <w:tcPr>
            <w:tcW w:w="19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4"/>
                <w:szCs w:val="24"/>
                <w:lang w:eastAsia="ru-RU"/>
              </w:rPr>
            </w:pPr>
            <w:r w:rsidRPr="003E5430">
              <w:rPr>
                <w:rFonts w:ascii="Times New Roman" w:hAnsi="Times New Roman" w:cs="Times New Roman"/>
                <w:b/>
                <w:sz w:val="24"/>
                <w:szCs w:val="24"/>
                <w:lang w:eastAsia="ru-RU"/>
              </w:rPr>
              <w:t>3026</w:t>
            </w:r>
          </w:p>
        </w:tc>
      </w:tr>
      <w:tr w:rsidR="00F34A20" w:rsidTr="00D80031">
        <w:trPr>
          <w:trHeight w:val="561"/>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r>
      <w:tr w:rsidR="00F34A20" w:rsidTr="00D80031">
        <w:trPr>
          <w:trHeight w:val="561"/>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p>
        </w:tc>
      </w:tr>
      <w:tr w:rsidR="00F34A20" w:rsidTr="00D80031">
        <w:trPr>
          <w:trHeight w:val="376"/>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20122</w:t>
            </w:r>
          </w:p>
        </w:tc>
        <w:tc>
          <w:tcPr>
            <w:tcW w:w="720" w:type="dxa"/>
            <w:tcBorders>
              <w:top w:val="single" w:sz="6" w:space="0" w:color="auto"/>
              <w:left w:val="single" w:sz="4"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2851</w:t>
            </w:r>
          </w:p>
        </w:tc>
        <w:tc>
          <w:tcPr>
            <w:tcW w:w="66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2866</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2881</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2881</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2881</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2881</w:t>
            </w:r>
          </w:p>
        </w:tc>
        <w:tc>
          <w:tcPr>
            <w:tcW w:w="19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sz w:val="20"/>
                <w:szCs w:val="20"/>
                <w:lang w:eastAsia="ru-RU"/>
              </w:rPr>
            </w:pPr>
            <w:r w:rsidRPr="00DA7348">
              <w:rPr>
                <w:rFonts w:ascii="Times New Roman" w:hAnsi="Times New Roman" w:cs="Times New Roman"/>
                <w:sz w:val="20"/>
                <w:szCs w:val="20"/>
                <w:lang w:eastAsia="ru-RU"/>
              </w:rPr>
              <w:t>2881</w:t>
            </w:r>
          </w:p>
        </w:tc>
      </w:tr>
      <w:tr w:rsidR="00F34A20" w:rsidTr="00D80031">
        <w:trPr>
          <w:trHeight w:val="561"/>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sz w:val="20"/>
                <w:szCs w:val="24"/>
                <w:lang w:eastAsia="ru-RU"/>
              </w:rPr>
            </w:pPr>
            <w:r>
              <w:rPr>
                <w:rFonts w:ascii="Times New Roman" w:hAnsi="Times New Roman"/>
                <w:color w:val="000000"/>
                <w:sz w:val="24"/>
                <w:szCs w:val="24"/>
                <w:lang w:eastAsia="ru-RU"/>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1015</w:t>
            </w:r>
          </w:p>
        </w:tc>
        <w:tc>
          <w:tcPr>
            <w:tcW w:w="720" w:type="dxa"/>
            <w:tcBorders>
              <w:top w:val="single" w:sz="6" w:space="0" w:color="auto"/>
              <w:left w:val="single" w:sz="4"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145</w:t>
            </w:r>
          </w:p>
        </w:tc>
        <w:tc>
          <w:tcPr>
            <w:tcW w:w="66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145</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145</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145</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145</w:t>
            </w: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145</w:t>
            </w:r>
          </w:p>
        </w:tc>
        <w:tc>
          <w:tcPr>
            <w:tcW w:w="19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DA7348">
              <w:rPr>
                <w:rFonts w:ascii="Times New Roman" w:hAnsi="Times New Roman" w:cs="Times New Roman"/>
                <w:color w:val="000000"/>
                <w:sz w:val="20"/>
                <w:szCs w:val="20"/>
                <w:lang w:eastAsia="ru-RU"/>
              </w:rPr>
              <w:t>145</w:t>
            </w:r>
          </w:p>
        </w:tc>
      </w:tr>
      <w:tr w:rsidR="00F34A20" w:rsidTr="00D80031">
        <w:trPr>
          <w:trHeight w:val="411"/>
        </w:trPr>
        <w:tc>
          <w:tcPr>
            <w:tcW w:w="1650" w:type="dxa"/>
            <w:tcBorders>
              <w:top w:val="single" w:sz="6" w:space="0" w:color="auto"/>
              <w:left w:val="single" w:sz="6" w:space="0" w:color="auto"/>
              <w:bottom w:val="single" w:sz="6" w:space="0" w:color="auto"/>
              <w:right w:val="single" w:sz="6" w:space="0" w:color="auto"/>
            </w:tcBorders>
          </w:tcPr>
          <w:p w:rsidR="00F34A20" w:rsidRPr="00825C85"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825C85">
              <w:rPr>
                <w:rFonts w:ascii="Times New Roman" w:hAnsi="Times New Roman"/>
                <w:b/>
                <w:color w:val="000000"/>
                <w:sz w:val="20"/>
                <w:szCs w:val="24"/>
                <w:lang w:eastAsia="ru-RU"/>
              </w:rPr>
              <w:t>Подпрограмма 3</w:t>
            </w:r>
          </w:p>
        </w:tc>
        <w:tc>
          <w:tcPr>
            <w:tcW w:w="1800" w:type="dxa"/>
            <w:tcBorders>
              <w:top w:val="single" w:sz="6" w:space="0" w:color="auto"/>
              <w:left w:val="single" w:sz="6" w:space="0" w:color="auto"/>
              <w:bottom w:val="single" w:sz="6" w:space="0" w:color="auto"/>
              <w:right w:val="single" w:sz="6" w:space="0" w:color="auto"/>
            </w:tcBorders>
          </w:tcPr>
          <w:p w:rsidR="00F34A20" w:rsidRPr="00825C85"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r w:rsidRPr="00825C85">
              <w:rPr>
                <w:rFonts w:ascii="Times New Roman" w:hAnsi="Times New Roman"/>
                <w:b/>
                <w:color w:val="000000"/>
                <w:sz w:val="20"/>
                <w:szCs w:val="24"/>
                <w:lang w:eastAsia="ru-RU"/>
              </w:rPr>
              <w:t>Развитие туризма</w:t>
            </w:r>
          </w:p>
        </w:tc>
        <w:tc>
          <w:tcPr>
            <w:tcW w:w="1980" w:type="dxa"/>
            <w:tcBorders>
              <w:top w:val="single" w:sz="6" w:space="0" w:color="auto"/>
              <w:left w:val="single" w:sz="6" w:space="0" w:color="auto"/>
              <w:bottom w:val="single" w:sz="6" w:space="0" w:color="auto"/>
              <w:right w:val="single" w:sz="6" w:space="0" w:color="auto"/>
            </w:tcBorders>
          </w:tcPr>
          <w:p w:rsidR="00F34A20" w:rsidRPr="00825C85"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825C85">
              <w:rPr>
                <w:rFonts w:ascii="Times New Roman" w:hAnsi="Times New Roman"/>
                <w:b/>
                <w:color w:val="000000"/>
                <w:sz w:val="24"/>
                <w:szCs w:val="24"/>
                <w:lang w:eastAsia="ru-RU"/>
              </w:rPr>
              <w:t>Всего</w:t>
            </w:r>
          </w:p>
        </w:tc>
        <w:tc>
          <w:tcPr>
            <w:tcW w:w="1620" w:type="dxa"/>
            <w:tcBorders>
              <w:top w:val="single" w:sz="6" w:space="0" w:color="auto"/>
              <w:left w:val="single" w:sz="6" w:space="0" w:color="auto"/>
              <w:bottom w:val="single" w:sz="6" w:space="0" w:color="auto"/>
              <w:right w:val="single" w:sz="4"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0"/>
                <w:szCs w:val="20"/>
                <w:lang w:eastAsia="ru-RU"/>
              </w:rPr>
            </w:pPr>
            <w:r w:rsidRPr="003E5430">
              <w:rPr>
                <w:rFonts w:ascii="Times New Roman" w:hAnsi="Times New Roman" w:cs="Times New Roman"/>
                <w:b/>
                <w:sz w:val="20"/>
                <w:szCs w:val="20"/>
                <w:lang w:eastAsia="ru-RU"/>
              </w:rPr>
              <w:t>0</w:t>
            </w:r>
          </w:p>
        </w:tc>
        <w:tc>
          <w:tcPr>
            <w:tcW w:w="720" w:type="dxa"/>
            <w:tcBorders>
              <w:top w:val="single" w:sz="6" w:space="0" w:color="auto"/>
              <w:left w:val="single" w:sz="4"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0"/>
                <w:szCs w:val="20"/>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s="Times New Roman"/>
                <w:b/>
                <w:sz w:val="20"/>
                <w:szCs w:val="20"/>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Pr="007525AF"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7525AF">
              <w:rPr>
                <w:rFonts w:ascii="Times New Roman" w:hAnsi="Times New Roman"/>
                <w:b/>
                <w:color w:val="000000"/>
                <w:sz w:val="20"/>
                <w:szCs w:val="24"/>
                <w:lang w:eastAsia="ru-RU"/>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F34A20" w:rsidRPr="007525AF" w:rsidRDefault="00F34A20" w:rsidP="00D80031">
            <w:pPr>
              <w:autoSpaceDE w:val="0"/>
              <w:autoSpaceDN w:val="0"/>
              <w:adjustRightInd w:val="0"/>
              <w:spacing w:after="0" w:line="240" w:lineRule="auto"/>
              <w:rPr>
                <w:rFonts w:ascii="Times New Roman" w:hAnsi="Times New Roman"/>
                <w:b/>
                <w:color w:val="000000"/>
                <w:sz w:val="20"/>
                <w:szCs w:val="24"/>
                <w:lang w:eastAsia="ru-RU"/>
              </w:rPr>
            </w:pPr>
            <w:r w:rsidRPr="007525AF">
              <w:rPr>
                <w:rFonts w:ascii="Times New Roman" w:hAnsi="Times New Roman"/>
                <w:b/>
                <w:color w:val="000000"/>
                <w:sz w:val="20"/>
                <w:szCs w:val="24"/>
                <w:lang w:eastAsia="ru-RU"/>
              </w:rPr>
              <w:t xml:space="preserve">Субсидия на повышение оплаты труда работников бюджетной сферы в соответствии с указами Президента РФ от 07.05.2012г. № 597, от 01.06.2012г. № 761 </w:t>
            </w:r>
          </w:p>
        </w:tc>
        <w:tc>
          <w:tcPr>
            <w:tcW w:w="1980" w:type="dxa"/>
            <w:tcBorders>
              <w:top w:val="single" w:sz="6" w:space="0" w:color="auto"/>
              <w:left w:val="single" w:sz="6" w:space="0" w:color="auto"/>
              <w:bottom w:val="single" w:sz="6" w:space="0" w:color="auto"/>
              <w:right w:val="single" w:sz="6" w:space="0" w:color="auto"/>
            </w:tcBorders>
          </w:tcPr>
          <w:p w:rsidR="00F34A20" w:rsidRPr="007525AF"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r w:rsidRPr="007525AF">
              <w:rPr>
                <w:rFonts w:ascii="Times New Roman" w:hAnsi="Times New Roman"/>
                <w:b/>
                <w:color w:val="000000"/>
                <w:sz w:val="24"/>
                <w:szCs w:val="24"/>
                <w:lang w:eastAsia="ru-RU"/>
              </w:rPr>
              <w:t>Всего</w:t>
            </w:r>
          </w:p>
        </w:tc>
        <w:tc>
          <w:tcPr>
            <w:tcW w:w="1620" w:type="dxa"/>
            <w:tcBorders>
              <w:top w:val="single" w:sz="6" w:space="0" w:color="auto"/>
              <w:left w:val="single" w:sz="6" w:space="0" w:color="auto"/>
              <w:bottom w:val="single" w:sz="6" w:space="0" w:color="auto"/>
              <w:right w:val="single" w:sz="4" w:space="0" w:color="auto"/>
            </w:tcBorders>
          </w:tcPr>
          <w:p w:rsidR="00F34A20" w:rsidRPr="00ED0FF4"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ED0FF4">
              <w:rPr>
                <w:rFonts w:ascii="Times New Roman" w:hAnsi="Times New Roman" w:cs="Times New Roman"/>
                <w:b/>
                <w:color w:val="000000"/>
                <w:sz w:val="24"/>
                <w:szCs w:val="24"/>
                <w:lang w:eastAsia="ru-RU"/>
              </w:rPr>
              <w:t>8968</w:t>
            </w:r>
          </w:p>
        </w:tc>
        <w:tc>
          <w:tcPr>
            <w:tcW w:w="720" w:type="dxa"/>
            <w:tcBorders>
              <w:top w:val="single" w:sz="6" w:space="0" w:color="auto"/>
              <w:left w:val="single" w:sz="4" w:space="0" w:color="auto"/>
              <w:bottom w:val="single" w:sz="6" w:space="0" w:color="auto"/>
              <w:right w:val="single" w:sz="6" w:space="0" w:color="auto"/>
            </w:tcBorders>
          </w:tcPr>
          <w:p w:rsidR="00F34A20" w:rsidRPr="00ED0FF4" w:rsidRDefault="00F34A20" w:rsidP="00D80031">
            <w:pPr>
              <w:autoSpaceDE w:val="0"/>
              <w:autoSpaceDN w:val="0"/>
              <w:adjustRightInd w:val="0"/>
              <w:jc w:val="center"/>
              <w:rPr>
                <w:rFonts w:ascii="Times New Roman" w:hAnsi="Times New Roman" w:cs="Times New Roman"/>
                <w:b/>
                <w:color w:val="000000"/>
                <w:sz w:val="24"/>
                <w:szCs w:val="24"/>
                <w:lang w:eastAsia="ru-RU"/>
              </w:rPr>
            </w:pPr>
            <w:r w:rsidRPr="00ED0FF4">
              <w:rPr>
                <w:rFonts w:ascii="Times New Roman" w:hAnsi="Times New Roman" w:cs="Times New Roman"/>
                <w:b/>
                <w:color w:val="000000"/>
                <w:sz w:val="24"/>
                <w:szCs w:val="24"/>
                <w:lang w:eastAsia="ru-RU"/>
              </w:rPr>
              <w:t>1610</w:t>
            </w:r>
          </w:p>
        </w:tc>
        <w:tc>
          <w:tcPr>
            <w:tcW w:w="660" w:type="dxa"/>
            <w:tcBorders>
              <w:top w:val="single" w:sz="6" w:space="0" w:color="auto"/>
              <w:left w:val="single" w:sz="6" w:space="0" w:color="auto"/>
              <w:bottom w:val="single" w:sz="6" w:space="0" w:color="auto"/>
              <w:right w:val="single" w:sz="6" w:space="0" w:color="auto"/>
            </w:tcBorders>
          </w:tcPr>
          <w:p w:rsidR="00F34A20" w:rsidRPr="00ED0FF4"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ED0FF4">
              <w:rPr>
                <w:rFonts w:ascii="Times New Roman" w:hAnsi="Times New Roman" w:cs="Times New Roman"/>
                <w:b/>
                <w:color w:val="000000"/>
                <w:sz w:val="24"/>
                <w:szCs w:val="24"/>
                <w:lang w:eastAsia="ru-RU"/>
              </w:rPr>
              <w:t>2917</w:t>
            </w:r>
          </w:p>
        </w:tc>
        <w:tc>
          <w:tcPr>
            <w:tcW w:w="1080" w:type="dxa"/>
            <w:tcBorders>
              <w:top w:val="single" w:sz="6" w:space="0" w:color="auto"/>
              <w:left w:val="single" w:sz="6" w:space="0" w:color="auto"/>
              <w:bottom w:val="single" w:sz="6" w:space="0" w:color="auto"/>
              <w:right w:val="single" w:sz="6" w:space="0" w:color="auto"/>
            </w:tcBorders>
          </w:tcPr>
          <w:p w:rsidR="00F34A20" w:rsidRPr="00ED0FF4" w:rsidRDefault="00F34A20" w:rsidP="00D80031">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ED0FF4">
              <w:rPr>
                <w:rFonts w:ascii="Times New Roman" w:hAnsi="Times New Roman" w:cs="Times New Roman"/>
                <w:b/>
                <w:color w:val="000000"/>
                <w:sz w:val="24"/>
                <w:szCs w:val="24"/>
                <w:lang w:eastAsia="ru-RU"/>
              </w:rPr>
              <w:t>4441</w:t>
            </w:r>
          </w:p>
        </w:tc>
        <w:tc>
          <w:tcPr>
            <w:tcW w:w="1080" w:type="dxa"/>
            <w:tcBorders>
              <w:top w:val="single" w:sz="6" w:space="0" w:color="auto"/>
              <w:left w:val="single" w:sz="6" w:space="0" w:color="auto"/>
              <w:bottom w:val="single" w:sz="6" w:space="0" w:color="auto"/>
              <w:right w:val="single" w:sz="6" w:space="0" w:color="auto"/>
            </w:tcBorders>
          </w:tcPr>
          <w:p w:rsidR="00F34A20" w:rsidRPr="00ED0FF4" w:rsidRDefault="00F34A20" w:rsidP="00D80031">
            <w:pPr>
              <w:autoSpaceDE w:val="0"/>
              <w:autoSpaceDN w:val="0"/>
              <w:adjustRightInd w:val="0"/>
              <w:spacing w:after="0" w:line="240" w:lineRule="auto"/>
              <w:jc w:val="center"/>
              <w:rPr>
                <w:rFonts w:ascii="Times New Roman" w:hAnsi="Times New Roman" w:cs="Times New Roman"/>
                <w:color w:val="00000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Pr="00DA7348" w:rsidRDefault="00F34A20" w:rsidP="00D80031">
            <w:pPr>
              <w:autoSpaceDE w:val="0"/>
              <w:autoSpaceDN w:val="0"/>
              <w:adjustRightInd w:val="0"/>
              <w:spacing w:after="0" w:line="240" w:lineRule="auto"/>
              <w:jc w:val="center"/>
              <w:rPr>
                <w:rFonts w:ascii="Times New Roman" w:hAnsi="Times New Roman" w:cs="Times New Roman"/>
                <w:color w:val="000000"/>
                <w:sz w:val="20"/>
                <w:szCs w:val="20"/>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8968</w:t>
            </w:r>
          </w:p>
        </w:tc>
        <w:tc>
          <w:tcPr>
            <w:tcW w:w="72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r>
              <w:rPr>
                <w:rFonts w:ascii="Times New Roman" w:hAnsi="Times New Roman"/>
                <w:color w:val="000000"/>
                <w:sz w:val="20"/>
                <w:szCs w:val="24"/>
                <w:lang w:eastAsia="ru-RU"/>
              </w:rPr>
              <w:t>1610</w:t>
            </w:r>
          </w:p>
        </w:tc>
        <w:tc>
          <w:tcPr>
            <w:tcW w:w="66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2917</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4441</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sz w:val="20"/>
                <w:szCs w:val="24"/>
                <w:lang w:eastAsia="ru-RU"/>
              </w:rPr>
            </w:pPr>
            <w:r>
              <w:rPr>
                <w:rFonts w:ascii="Times New Roman" w:hAnsi="Times New Roman"/>
                <w:color w:val="000000"/>
                <w:sz w:val="24"/>
                <w:szCs w:val="24"/>
                <w:lang w:eastAsia="ru-RU"/>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sidRPr="007525AF">
              <w:rPr>
                <w:rFonts w:ascii="Times New Roman" w:hAnsi="Times New Roman"/>
                <w:b/>
                <w:color w:val="000000"/>
                <w:sz w:val="20"/>
                <w:szCs w:val="24"/>
                <w:lang w:eastAsia="ru-RU"/>
              </w:rPr>
              <w:t>Основное мероприятие</w:t>
            </w: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0"/>
                <w:szCs w:val="24"/>
                <w:lang w:eastAsia="ru-RU"/>
              </w:rPr>
            </w:pPr>
            <w:r w:rsidRPr="001937E7">
              <w:rPr>
                <w:rFonts w:ascii="Times New Roman" w:hAnsi="Times New Roman"/>
                <w:b/>
                <w:color w:val="000000"/>
                <w:sz w:val="18"/>
                <w:szCs w:val="24"/>
                <w:lang w:eastAsia="ru-RU"/>
              </w:rPr>
              <w:t xml:space="preserve">Субсидия на предоставление мер социальной поддержки по оплате  за содержание и ремонт жилья, услуг теплоснабжения и электроснабжения   работникам культуры и педагогическим работникам дополнительного образования  в сфере культуры   </w:t>
            </w:r>
          </w:p>
        </w:tc>
        <w:tc>
          <w:tcPr>
            <w:tcW w:w="1980" w:type="dxa"/>
            <w:tcBorders>
              <w:top w:val="single" w:sz="6" w:space="0" w:color="auto"/>
              <w:left w:val="single" w:sz="6" w:space="0" w:color="auto"/>
              <w:bottom w:val="single" w:sz="6" w:space="0" w:color="auto"/>
              <w:right w:val="single" w:sz="6" w:space="0" w:color="auto"/>
            </w:tcBorders>
          </w:tcPr>
          <w:p w:rsidR="00F34A20" w:rsidRPr="007525AF" w:rsidRDefault="00F34A20" w:rsidP="00D80031">
            <w:pPr>
              <w:autoSpaceDE w:val="0"/>
              <w:autoSpaceDN w:val="0"/>
              <w:adjustRightInd w:val="0"/>
              <w:spacing w:after="0" w:line="240" w:lineRule="auto"/>
              <w:jc w:val="center"/>
              <w:rPr>
                <w:rFonts w:ascii="Times New Roman" w:hAnsi="Times New Roman"/>
                <w:b/>
                <w:color w:val="000000"/>
                <w:sz w:val="20"/>
                <w:szCs w:val="24"/>
                <w:lang w:eastAsia="ru-RU"/>
              </w:rPr>
            </w:pPr>
            <w:r w:rsidRPr="007525AF">
              <w:rPr>
                <w:rFonts w:ascii="Times New Roman" w:hAnsi="Times New Roman"/>
                <w:b/>
                <w:color w:val="000000"/>
                <w:sz w:val="24"/>
                <w:szCs w:val="24"/>
                <w:lang w:eastAsia="ru-RU"/>
              </w:rPr>
              <w:t>Всего</w:t>
            </w:r>
          </w:p>
        </w:tc>
        <w:tc>
          <w:tcPr>
            <w:tcW w:w="1620" w:type="dxa"/>
            <w:tcBorders>
              <w:top w:val="single" w:sz="6" w:space="0" w:color="auto"/>
              <w:left w:val="single" w:sz="6" w:space="0" w:color="auto"/>
              <w:bottom w:val="single" w:sz="6" w:space="0" w:color="auto"/>
              <w:right w:val="single" w:sz="4"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357</w:t>
            </w:r>
          </w:p>
        </w:tc>
        <w:tc>
          <w:tcPr>
            <w:tcW w:w="720" w:type="dxa"/>
            <w:tcBorders>
              <w:top w:val="single" w:sz="6" w:space="0" w:color="auto"/>
              <w:left w:val="single" w:sz="4" w:space="0" w:color="auto"/>
              <w:bottom w:val="single" w:sz="6" w:space="0" w:color="auto"/>
              <w:right w:val="single" w:sz="6" w:space="0" w:color="auto"/>
            </w:tcBorders>
          </w:tcPr>
          <w:p w:rsidR="00F34A20" w:rsidRPr="003E5430" w:rsidRDefault="00F34A20" w:rsidP="00D80031">
            <w:pPr>
              <w:autoSpaceDE w:val="0"/>
              <w:autoSpaceDN w:val="0"/>
              <w:adjustRightInd w:val="0"/>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119</w:t>
            </w:r>
          </w:p>
        </w:tc>
        <w:tc>
          <w:tcPr>
            <w:tcW w:w="66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119</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b/>
                <w:color w:val="000000"/>
                <w:sz w:val="24"/>
                <w:szCs w:val="24"/>
                <w:lang w:eastAsia="ru-RU"/>
              </w:rPr>
            </w:pPr>
            <w:r w:rsidRPr="003E5430">
              <w:rPr>
                <w:rFonts w:ascii="Times New Roman" w:hAnsi="Times New Roman"/>
                <w:b/>
                <w:color w:val="000000"/>
                <w:sz w:val="24"/>
                <w:szCs w:val="24"/>
                <w:lang w:eastAsia="ru-RU"/>
              </w:rPr>
              <w:t>119</w:t>
            </w: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Pr="003E5430" w:rsidRDefault="00F34A20" w:rsidP="00D80031">
            <w:pPr>
              <w:autoSpaceDE w:val="0"/>
              <w:autoSpaceDN w:val="0"/>
              <w:adjustRightInd w:val="0"/>
              <w:spacing w:after="0" w:line="240" w:lineRule="auto"/>
              <w:jc w:val="center"/>
              <w:rPr>
                <w:rFonts w:ascii="Arial" w:hAnsi="Arial" w:cs="Arial"/>
                <w:color w:val="00000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Федеральный бюджет</w:t>
            </w:r>
          </w:p>
        </w:tc>
        <w:tc>
          <w:tcPr>
            <w:tcW w:w="162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Областной бюджет</w:t>
            </w:r>
          </w:p>
        </w:tc>
        <w:tc>
          <w:tcPr>
            <w:tcW w:w="162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357</w:t>
            </w:r>
          </w:p>
        </w:tc>
        <w:tc>
          <w:tcPr>
            <w:tcW w:w="72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r>
              <w:rPr>
                <w:rFonts w:ascii="Times New Roman" w:hAnsi="Times New Roman"/>
                <w:color w:val="000000"/>
                <w:sz w:val="20"/>
                <w:szCs w:val="24"/>
                <w:lang w:eastAsia="ru-RU"/>
              </w:rPr>
              <w:t>119</w:t>
            </w:r>
          </w:p>
        </w:tc>
        <w:tc>
          <w:tcPr>
            <w:tcW w:w="66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119</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r>
              <w:rPr>
                <w:rFonts w:ascii="Times New Roman" w:hAnsi="Times New Roman"/>
                <w:color w:val="000000"/>
                <w:sz w:val="20"/>
                <w:szCs w:val="24"/>
                <w:lang w:eastAsia="ru-RU"/>
              </w:rPr>
              <w:t>119</w:t>
            </w: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368"/>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Местный бюджет</w:t>
            </w:r>
          </w:p>
        </w:tc>
        <w:tc>
          <w:tcPr>
            <w:tcW w:w="162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r w:rsidR="00F34A20" w:rsidTr="00D80031">
        <w:trPr>
          <w:trHeight w:val="305"/>
        </w:trPr>
        <w:tc>
          <w:tcPr>
            <w:tcW w:w="165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right"/>
              <w:rPr>
                <w:rFonts w:ascii="Times New Roman" w:hAnsi="Times New Roman"/>
                <w:color w:val="000000"/>
                <w:sz w:val="20"/>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rPr>
                <w:rFonts w:ascii="Times New Roman" w:hAnsi="Times New Roman"/>
                <w:sz w:val="20"/>
                <w:szCs w:val="24"/>
                <w:lang w:eastAsia="ru-RU"/>
              </w:rPr>
            </w:pPr>
            <w:r>
              <w:rPr>
                <w:rFonts w:ascii="Times New Roman" w:hAnsi="Times New Roman"/>
                <w:color w:val="000000"/>
                <w:sz w:val="24"/>
                <w:szCs w:val="24"/>
                <w:lang w:eastAsia="ru-RU"/>
              </w:rPr>
              <w:t>Внебюджетные источники</w:t>
            </w:r>
          </w:p>
        </w:tc>
        <w:tc>
          <w:tcPr>
            <w:tcW w:w="1620" w:type="dxa"/>
            <w:tcBorders>
              <w:top w:val="single" w:sz="6" w:space="0" w:color="auto"/>
              <w:left w:val="single" w:sz="6" w:space="0" w:color="auto"/>
              <w:bottom w:val="single" w:sz="6" w:space="0" w:color="auto"/>
              <w:right w:val="single" w:sz="4"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720" w:type="dxa"/>
            <w:tcBorders>
              <w:top w:val="single" w:sz="6" w:space="0" w:color="auto"/>
              <w:left w:val="single" w:sz="4" w:space="0" w:color="auto"/>
              <w:bottom w:val="single" w:sz="6" w:space="0" w:color="auto"/>
              <w:right w:val="single" w:sz="6" w:space="0" w:color="auto"/>
            </w:tcBorders>
          </w:tcPr>
          <w:p w:rsidR="00F34A20" w:rsidRDefault="00F34A20" w:rsidP="00D80031">
            <w:pPr>
              <w:autoSpaceDE w:val="0"/>
              <w:autoSpaceDN w:val="0"/>
              <w:adjustRightInd w:val="0"/>
              <w:jc w:val="center"/>
              <w:rPr>
                <w:rFonts w:ascii="Times New Roman" w:hAnsi="Times New Roman"/>
                <w:color w:val="000000"/>
                <w:sz w:val="20"/>
                <w:szCs w:val="24"/>
                <w:lang w:eastAsia="ru-RU"/>
              </w:rPr>
            </w:pPr>
          </w:p>
        </w:tc>
        <w:tc>
          <w:tcPr>
            <w:tcW w:w="66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Times New Roman" w:hAnsi="Times New Roman"/>
                <w:color w:val="000000"/>
                <w:sz w:val="20"/>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c>
          <w:tcPr>
            <w:tcW w:w="1980" w:type="dxa"/>
            <w:tcBorders>
              <w:top w:val="single" w:sz="6" w:space="0" w:color="auto"/>
              <w:left w:val="single" w:sz="6" w:space="0" w:color="auto"/>
              <w:bottom w:val="single" w:sz="6" w:space="0" w:color="auto"/>
              <w:right w:val="single" w:sz="6" w:space="0" w:color="auto"/>
            </w:tcBorders>
          </w:tcPr>
          <w:p w:rsidR="00F34A20" w:rsidRDefault="00F34A20" w:rsidP="00D80031">
            <w:pPr>
              <w:autoSpaceDE w:val="0"/>
              <w:autoSpaceDN w:val="0"/>
              <w:adjustRightInd w:val="0"/>
              <w:spacing w:after="0" w:line="240" w:lineRule="auto"/>
              <w:jc w:val="center"/>
              <w:rPr>
                <w:rFonts w:ascii="Arial" w:hAnsi="Arial" w:cs="Arial"/>
                <w:color w:val="000000"/>
                <w:sz w:val="20"/>
                <w:szCs w:val="20"/>
                <w:lang w:eastAsia="ru-RU"/>
              </w:rPr>
            </w:pPr>
          </w:p>
        </w:tc>
      </w:tr>
    </w:tbl>
    <w:p w:rsidR="00F34A20" w:rsidRDefault="00F34A20" w:rsidP="00F34A20">
      <w:pPr>
        <w:pStyle w:val="a7"/>
        <w:spacing w:line="240" w:lineRule="atLeast"/>
        <w:ind w:left="0" w:firstLine="708"/>
        <w:jc w:val="both"/>
      </w:pPr>
    </w:p>
    <w:p w:rsidR="00F34A20" w:rsidRDefault="00F34A20" w:rsidP="00F34A20">
      <w:pPr>
        <w:pStyle w:val="a7"/>
        <w:spacing w:line="240" w:lineRule="atLeast"/>
        <w:ind w:left="0" w:firstLine="708"/>
        <w:jc w:val="both"/>
      </w:pPr>
    </w:p>
    <w:p w:rsidR="00F34A20" w:rsidRDefault="00F34A20" w:rsidP="00F34A20">
      <w:pPr>
        <w:pStyle w:val="a7"/>
        <w:spacing w:line="240" w:lineRule="atLeast"/>
        <w:ind w:left="0" w:firstLine="708"/>
        <w:jc w:val="both"/>
      </w:pPr>
    </w:p>
    <w:p w:rsidR="00F34A20" w:rsidRDefault="00F34A20" w:rsidP="00F34A20">
      <w:pPr>
        <w:pStyle w:val="a7"/>
        <w:spacing w:line="240" w:lineRule="atLeast"/>
        <w:ind w:left="0" w:firstLine="708"/>
        <w:jc w:val="both"/>
      </w:pPr>
    </w:p>
    <w:p w:rsidR="00F34A20" w:rsidRDefault="00F34A20" w:rsidP="00F34A20">
      <w:pPr>
        <w:pStyle w:val="a7"/>
        <w:spacing w:line="240" w:lineRule="atLeast"/>
        <w:ind w:left="0" w:firstLine="708"/>
        <w:jc w:val="both"/>
      </w:pPr>
    </w:p>
    <w:p w:rsidR="00F34A20" w:rsidRDefault="00F34A20" w:rsidP="00F34A20">
      <w:pPr>
        <w:pStyle w:val="a7"/>
        <w:spacing w:line="240" w:lineRule="atLeast"/>
        <w:ind w:left="0" w:firstLine="708"/>
        <w:jc w:val="both"/>
      </w:pPr>
    </w:p>
    <w:p w:rsidR="00F34A20" w:rsidRDefault="00F34A20" w:rsidP="00F34A20">
      <w:pPr>
        <w:pStyle w:val="a7"/>
        <w:spacing w:line="240" w:lineRule="atLeast"/>
        <w:ind w:left="0" w:firstLine="708"/>
        <w:jc w:val="both"/>
      </w:pPr>
    </w:p>
    <w:p w:rsidR="00F34A20" w:rsidRDefault="00F34A20" w:rsidP="00F34A20">
      <w:pPr>
        <w:widowControl w:val="0"/>
        <w:autoSpaceDE w:val="0"/>
        <w:autoSpaceDN w:val="0"/>
        <w:adjustRightInd w:val="0"/>
        <w:spacing w:after="0" w:line="240" w:lineRule="auto"/>
        <w:jc w:val="center"/>
        <w:rPr>
          <w:rFonts w:ascii="Times New Roman" w:hAnsi="Times New Roman"/>
          <w:sz w:val="24"/>
          <w:szCs w:val="24"/>
        </w:rPr>
        <w:sectPr w:rsidR="00F34A20">
          <w:pgSz w:w="16838" w:h="11905" w:orient="landscape"/>
          <w:pgMar w:top="1134" w:right="1134" w:bottom="851" w:left="1134" w:header="720" w:footer="720" w:gutter="0"/>
          <w:cols w:space="720"/>
          <w:noEndnote/>
        </w:sect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lastRenderedPageBreak/>
        <w:t>XI</w:t>
      </w:r>
      <w:r>
        <w:rPr>
          <w:rFonts w:ascii="Times New Roman" w:hAnsi="Times New Roman"/>
          <w:lang w:val="en-US"/>
        </w:rPr>
        <w:t>V</w:t>
      </w:r>
      <w:r>
        <w:rPr>
          <w:rFonts w:ascii="Times New Roman" w:hAnsi="Times New Roman"/>
        </w:rPr>
        <w:t>. Подпрограммы и паспорта ведомственных</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целевых программ, составляющих муниципальную программу</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«Развитие культуры и туризма  муниципального образования  Симское  Юрьев-Польского района» </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Pr="00C70850" w:rsidRDefault="00F34A20" w:rsidP="00F34A20">
      <w:pPr>
        <w:widowControl w:val="0"/>
        <w:autoSpaceDE w:val="0"/>
        <w:autoSpaceDN w:val="0"/>
        <w:adjustRightInd w:val="0"/>
        <w:spacing w:after="0" w:line="240" w:lineRule="auto"/>
        <w:jc w:val="center"/>
        <w:outlineLvl w:val="2"/>
        <w:rPr>
          <w:rFonts w:ascii="Times New Roman" w:hAnsi="Times New Roman"/>
          <w:b/>
        </w:rPr>
      </w:pPr>
      <w:r>
        <w:rPr>
          <w:rFonts w:ascii="Times New Roman" w:hAnsi="Times New Roman"/>
        </w:rPr>
        <w:t xml:space="preserve">14.1. </w:t>
      </w:r>
      <w:r w:rsidRPr="00C70850">
        <w:rPr>
          <w:rFonts w:ascii="Times New Roman" w:hAnsi="Times New Roman"/>
          <w:b/>
        </w:rPr>
        <w:t>Подпрограмма «Наследие»</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Pr="00C70850" w:rsidRDefault="00F34A20" w:rsidP="00F34A20">
      <w:pPr>
        <w:widowControl w:val="0"/>
        <w:autoSpaceDE w:val="0"/>
        <w:autoSpaceDN w:val="0"/>
        <w:adjustRightInd w:val="0"/>
        <w:spacing w:after="0" w:line="240" w:lineRule="auto"/>
        <w:jc w:val="center"/>
        <w:outlineLvl w:val="3"/>
        <w:rPr>
          <w:rFonts w:ascii="Times New Roman" w:hAnsi="Times New Roman"/>
          <w:b/>
        </w:rPr>
      </w:pPr>
      <w:r w:rsidRPr="00C70850">
        <w:rPr>
          <w:rFonts w:ascii="Times New Roman" w:hAnsi="Times New Roman"/>
          <w:b/>
        </w:rPr>
        <w:t>ПАСПОРТ</w:t>
      </w:r>
    </w:p>
    <w:p w:rsidR="00F34A20" w:rsidRPr="00C70850" w:rsidRDefault="00F34A20" w:rsidP="00F34A20">
      <w:pPr>
        <w:widowControl w:val="0"/>
        <w:autoSpaceDE w:val="0"/>
        <w:autoSpaceDN w:val="0"/>
        <w:adjustRightInd w:val="0"/>
        <w:spacing w:after="0" w:line="240" w:lineRule="auto"/>
        <w:jc w:val="center"/>
        <w:rPr>
          <w:rFonts w:ascii="Times New Roman" w:hAnsi="Times New Roman"/>
          <w:b/>
        </w:rPr>
      </w:pPr>
      <w:r w:rsidRPr="00C70850">
        <w:rPr>
          <w:rFonts w:ascii="Times New Roman" w:hAnsi="Times New Roman"/>
          <w:b/>
        </w:rPr>
        <w:t>подпрограммы «Наследие»</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муниципальной программы </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«Развитие культуры и туризма Юрьев-Польского района на 2014 - 2020 годы»</w:t>
      </w:r>
    </w:p>
    <w:p w:rsidR="00F34A20" w:rsidRDefault="00F34A20" w:rsidP="00F34A20">
      <w:pPr>
        <w:widowControl w:val="0"/>
        <w:autoSpaceDE w:val="0"/>
        <w:autoSpaceDN w:val="0"/>
        <w:adjustRightInd w:val="0"/>
        <w:spacing w:after="0" w:line="240" w:lineRule="auto"/>
        <w:jc w:val="center"/>
        <w:rPr>
          <w:rFonts w:ascii="Times New Roman" w:hAnsi="Times New Roman"/>
        </w:rPr>
      </w:pPr>
    </w:p>
    <w:tbl>
      <w:tblPr>
        <w:tblW w:w="9639" w:type="dxa"/>
        <w:tblInd w:w="75" w:type="dxa"/>
        <w:tblLayout w:type="fixed"/>
        <w:tblCellMar>
          <w:left w:w="75" w:type="dxa"/>
          <w:right w:w="75" w:type="dxa"/>
        </w:tblCellMar>
        <w:tblLook w:val="0000"/>
      </w:tblPr>
      <w:tblGrid>
        <w:gridCol w:w="3119"/>
        <w:gridCol w:w="6520"/>
      </w:tblGrid>
      <w:tr w:rsidR="00F34A20" w:rsidTr="00D80031">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 xml:space="preserve">Наименование подпрограммы муниципальной программы            </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rPr>
            </w:pPr>
            <w:r>
              <w:rPr>
                <w:rFonts w:ascii="Times New Roman" w:hAnsi="Times New Roman"/>
              </w:rPr>
              <w:t>«Наследие»</w:t>
            </w:r>
          </w:p>
          <w:p w:rsidR="00F34A20" w:rsidRDefault="00F34A20" w:rsidP="00D80031">
            <w:pPr>
              <w:pStyle w:val="ConsPlusCell"/>
              <w:spacing w:line="360" w:lineRule="auto"/>
              <w:rPr>
                <w:rFonts w:ascii="Times New Roman" w:hAnsi="Times New Roman"/>
              </w:rPr>
            </w:pPr>
          </w:p>
        </w:tc>
      </w:tr>
      <w:tr w:rsidR="00F34A20" w:rsidTr="00D80031">
        <w:trPr>
          <w:trHeight w:val="6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 xml:space="preserve">Ответственный исполнитель подпрограммы            </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Администрация муниципального образования Симское Юрьев-Польского района</w:t>
            </w:r>
          </w:p>
          <w:p w:rsidR="00F34A20" w:rsidRPr="00E43EA3" w:rsidRDefault="00F34A20" w:rsidP="00D80031">
            <w:pPr>
              <w:pStyle w:val="ConsPlusCell"/>
              <w:rPr>
                <w:rFonts w:ascii="Times New Roman" w:hAnsi="Times New Roman"/>
              </w:rPr>
            </w:pPr>
          </w:p>
        </w:tc>
      </w:tr>
      <w:tr w:rsidR="00F34A20" w:rsidTr="00D80031">
        <w:trPr>
          <w:trHeight w:val="6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Соисполнители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spacing w:after="0" w:line="240" w:lineRule="auto"/>
              <w:jc w:val="both"/>
              <w:outlineLvl w:val="1"/>
              <w:rPr>
                <w:rFonts w:ascii="Times New Roman" w:eastAsia="Batang" w:hAnsi="Times New Roman"/>
                <w:lang w:eastAsia="ru-RU"/>
              </w:rPr>
            </w:pPr>
            <w:r w:rsidRPr="00E43EA3">
              <w:rPr>
                <w:rFonts w:ascii="Times New Roman" w:hAnsi="Times New Roman"/>
              </w:rPr>
              <w:t>Комитет по  культуре администрации МО «</w:t>
            </w:r>
            <w:r w:rsidRPr="00E43EA3">
              <w:rPr>
                <w:rFonts w:ascii="Times New Roman" w:hAnsi="Times New Roman" w:cs="Times New Roman"/>
              </w:rPr>
              <w:t>Юрьев-Польский</w:t>
            </w:r>
            <w:r w:rsidRPr="00E43EA3">
              <w:rPr>
                <w:rFonts w:ascii="Times New Roman" w:hAnsi="Times New Roman"/>
              </w:rPr>
              <w:t xml:space="preserve"> район»</w:t>
            </w:r>
            <w:r>
              <w:rPr>
                <w:rFonts w:ascii="Times New Roman" w:hAnsi="Times New Roman"/>
              </w:rPr>
              <w:t xml:space="preserve"> ,МБУК « Симский СДК»</w:t>
            </w:r>
          </w:p>
        </w:tc>
      </w:tr>
      <w:tr w:rsidR="00F34A20" w:rsidTr="00D80031">
        <w:trPr>
          <w:trHeight w:val="6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Программно-целевые инструменты подпрограммы</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color w:val="FF0000"/>
                <w:lang w:eastAsia="ru-RU"/>
              </w:rPr>
            </w:pPr>
            <w:r>
              <w:rPr>
                <w:rFonts w:ascii="Times New Roman" w:hAnsi="Times New Roman"/>
              </w:rPr>
              <w:t>не предусмотрены</w:t>
            </w:r>
          </w:p>
        </w:tc>
      </w:tr>
      <w:tr w:rsidR="00F34A20" w:rsidTr="00D80031">
        <w:trPr>
          <w:trHeight w:val="6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 xml:space="preserve">Цели подпрограммы           </w:t>
            </w:r>
          </w:p>
        </w:tc>
        <w:tc>
          <w:tcPr>
            <w:tcW w:w="6520" w:type="dxa"/>
            <w:tcBorders>
              <w:top w:val="single" w:sz="4" w:space="0" w:color="auto"/>
              <w:left w:val="single" w:sz="4" w:space="0" w:color="auto"/>
              <w:bottom w:val="single" w:sz="4" w:space="0" w:color="auto"/>
              <w:right w:val="single" w:sz="4" w:space="0" w:color="auto"/>
            </w:tcBorders>
            <w:vAlign w:val="center"/>
          </w:tcPr>
          <w:p w:rsidR="00F34A20" w:rsidRDefault="00F34A20" w:rsidP="00D80031">
            <w:pPr>
              <w:pStyle w:val="ConsPlusCell"/>
              <w:rPr>
                <w:rFonts w:ascii="Times New Roman" w:hAnsi="Times New Roman"/>
              </w:rPr>
            </w:pPr>
            <w:r>
              <w:rPr>
                <w:rFonts w:ascii="Times New Roman" w:hAnsi="Times New Roman"/>
              </w:rPr>
              <w:t>сохранение культурного и исторического наследия, расширение доступа населения к культурным ценностям и информации</w:t>
            </w:r>
          </w:p>
          <w:p w:rsidR="00F34A20" w:rsidRDefault="00F34A20" w:rsidP="00D80031">
            <w:pPr>
              <w:pStyle w:val="ConsPlusCell"/>
              <w:rPr>
                <w:rFonts w:ascii="Times New Roman" w:hAnsi="Times New Roman"/>
              </w:rPr>
            </w:pPr>
          </w:p>
        </w:tc>
      </w:tr>
      <w:tr w:rsidR="00F34A20" w:rsidTr="00D80031">
        <w:trPr>
          <w:trHeight w:val="699"/>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повышение доступности и качества библиотечных услуг;</w:t>
            </w:r>
          </w:p>
          <w:p w:rsidR="00F34A20" w:rsidRDefault="00F34A20" w:rsidP="00D80031">
            <w:pPr>
              <w:pStyle w:val="ConsPlusCell"/>
              <w:rPr>
                <w:rFonts w:ascii="Times New Roman" w:hAnsi="Times New Roman"/>
              </w:rPr>
            </w:pPr>
            <w:r>
              <w:rPr>
                <w:rFonts w:ascii="Times New Roman" w:hAnsi="Times New Roman"/>
              </w:rPr>
              <w:t>повышение доступности и качества музейных услуг.</w:t>
            </w:r>
          </w:p>
        </w:tc>
      </w:tr>
      <w:tr w:rsidR="00F34A20" w:rsidTr="00D80031">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Целевые индикаторы и показатели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color w:val="FF0000"/>
              </w:rPr>
            </w:pPr>
            <w:r>
              <w:rPr>
                <w:rFonts w:ascii="Times New Roman" w:hAnsi="Times New Roman"/>
              </w:rPr>
              <w:t xml:space="preserve">Подпрограмма 1 «Наследие»                                   </w:t>
            </w:r>
          </w:p>
          <w:p w:rsidR="00F34A20" w:rsidRDefault="00F34A20" w:rsidP="00D80031">
            <w:pPr>
              <w:pStyle w:val="ConsPlusCell"/>
              <w:rPr>
                <w:rFonts w:ascii="Times New Roman" w:hAnsi="Times New Roman"/>
                <w:color w:val="000000"/>
              </w:rPr>
            </w:pPr>
            <w:r>
              <w:rPr>
                <w:rFonts w:ascii="Times New Roman" w:hAnsi="Times New Roman"/>
                <w:color w:val="000000"/>
              </w:rPr>
              <w:t>Количество экскурсий, мероприятий и выставок в музее;</w:t>
            </w:r>
          </w:p>
          <w:p w:rsidR="00F34A20" w:rsidRDefault="00F34A20" w:rsidP="00D80031">
            <w:pPr>
              <w:pStyle w:val="ConsPlusCell"/>
              <w:rPr>
                <w:rFonts w:ascii="Times New Roman" w:hAnsi="Times New Roman"/>
                <w:color w:val="000000"/>
              </w:rPr>
            </w:pPr>
            <w:r>
              <w:rPr>
                <w:rFonts w:ascii="Times New Roman" w:hAnsi="Times New Roman"/>
                <w:color w:val="000000"/>
              </w:rPr>
              <w:t>Количество документов, выданных из фонда посетителям библиотеки;</w:t>
            </w:r>
          </w:p>
          <w:p w:rsidR="00F34A20" w:rsidRDefault="00F34A20" w:rsidP="00D80031">
            <w:pPr>
              <w:pStyle w:val="ConsPlusCell"/>
              <w:rPr>
                <w:rFonts w:ascii="Times New Roman" w:hAnsi="Times New Roman"/>
                <w:color w:val="000000"/>
              </w:rPr>
            </w:pPr>
            <w:r>
              <w:rPr>
                <w:rFonts w:ascii="Times New Roman" w:hAnsi="Times New Roman"/>
                <w:color w:val="000000"/>
              </w:rPr>
              <w:t>Число посещений муниципальных библиотек</w:t>
            </w:r>
          </w:p>
        </w:tc>
      </w:tr>
      <w:tr w:rsidR="00F34A20" w:rsidTr="00D80031">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Этапы и сроки реализации подпрограммы</w:t>
            </w:r>
          </w:p>
          <w:p w:rsidR="00F34A20" w:rsidRDefault="00F34A20" w:rsidP="00D80031">
            <w:pPr>
              <w:pStyle w:val="ConsPlusCell"/>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2014 – 2020 годы</w:t>
            </w:r>
          </w:p>
        </w:tc>
      </w:tr>
      <w:tr w:rsidR="00F34A20" w:rsidTr="00D80031">
        <w:trPr>
          <w:trHeight w:val="400"/>
        </w:trPr>
        <w:tc>
          <w:tcPr>
            <w:tcW w:w="3119" w:type="dxa"/>
            <w:tcBorders>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 xml:space="preserve">Объемы бюджетных ассигнований на реализацию подпрограммы     </w:t>
            </w:r>
          </w:p>
          <w:p w:rsidR="00F34A20" w:rsidRDefault="00F34A20" w:rsidP="00D80031">
            <w:pPr>
              <w:pStyle w:val="ConsPlusCell"/>
              <w:rPr>
                <w:rFonts w:ascii="Times New Roman" w:hAnsi="Times New Roman"/>
              </w:rPr>
            </w:pPr>
          </w:p>
        </w:tc>
        <w:tc>
          <w:tcPr>
            <w:tcW w:w="6520" w:type="dxa"/>
            <w:tcBorders>
              <w:left w:val="single" w:sz="4" w:space="0" w:color="auto"/>
              <w:bottom w:val="single" w:sz="4" w:space="0" w:color="auto"/>
              <w:right w:val="single" w:sz="4" w:space="0" w:color="auto"/>
            </w:tcBorders>
          </w:tcPr>
          <w:p w:rsidR="00F34A20" w:rsidRDefault="00F34A20" w:rsidP="00D80031">
            <w:pPr>
              <w:pStyle w:val="ConsPlusCell"/>
              <w:spacing w:line="240" w:lineRule="atLeast"/>
              <w:rPr>
                <w:rFonts w:ascii="Times New Roman" w:hAnsi="Times New Roman"/>
              </w:rPr>
            </w:pPr>
            <w:r>
              <w:rPr>
                <w:rFonts w:ascii="Times New Roman" w:hAnsi="Times New Roman"/>
              </w:rPr>
              <w:t xml:space="preserve">Общий объем бюджетных ассигнований на реализацию подпрограммы  из местного  бюджета  составляет 4017 тыс.рублей. </w:t>
            </w:r>
          </w:p>
          <w:p w:rsidR="00F34A20" w:rsidRDefault="00F34A20" w:rsidP="00D80031">
            <w:pPr>
              <w:pStyle w:val="ConsPlusCell"/>
              <w:spacing w:line="240" w:lineRule="atLeast"/>
              <w:rPr>
                <w:rFonts w:ascii="Times New Roman" w:hAnsi="Times New Roman"/>
              </w:rPr>
            </w:pPr>
            <w:r>
              <w:rPr>
                <w:rFonts w:ascii="Times New Roman" w:hAnsi="Times New Roman"/>
              </w:rPr>
              <w:t>Финансирование подпрограммы за счет всех источников предусматривается в следующих объемах:</w:t>
            </w:r>
          </w:p>
          <w:p w:rsidR="00F34A20" w:rsidRDefault="00F34A20" w:rsidP="00D80031">
            <w:pPr>
              <w:pStyle w:val="ConsPlusCell"/>
              <w:spacing w:line="240" w:lineRule="atLeast"/>
              <w:rPr>
                <w:rFonts w:ascii="Times New Roman" w:hAnsi="Times New Roman"/>
              </w:rPr>
            </w:pPr>
            <w:r>
              <w:rPr>
                <w:rFonts w:ascii="Times New Roman" w:hAnsi="Times New Roman"/>
              </w:rPr>
              <w:t>2014 год-  566 тыс.рублей</w:t>
            </w:r>
          </w:p>
          <w:p w:rsidR="00F34A20" w:rsidRDefault="00F34A20" w:rsidP="00D80031">
            <w:pPr>
              <w:pStyle w:val="ConsPlusCell"/>
              <w:spacing w:line="240" w:lineRule="atLeast"/>
              <w:rPr>
                <w:rFonts w:ascii="Times New Roman" w:hAnsi="Times New Roman"/>
              </w:rPr>
            </w:pPr>
            <w:r>
              <w:rPr>
                <w:rFonts w:ascii="Times New Roman" w:hAnsi="Times New Roman"/>
              </w:rPr>
              <w:t>2015 год-  571 тыс.рублей</w:t>
            </w:r>
          </w:p>
          <w:p w:rsidR="00F34A20" w:rsidRDefault="00F34A20" w:rsidP="00D80031">
            <w:pPr>
              <w:pStyle w:val="ConsPlusCell"/>
              <w:spacing w:line="240" w:lineRule="atLeast"/>
              <w:rPr>
                <w:rFonts w:ascii="Times New Roman" w:hAnsi="Times New Roman"/>
              </w:rPr>
            </w:pPr>
            <w:r>
              <w:rPr>
                <w:rFonts w:ascii="Times New Roman" w:hAnsi="Times New Roman"/>
              </w:rPr>
              <w:t>2016 год-  576 тыс.рублей</w:t>
            </w:r>
          </w:p>
          <w:p w:rsidR="00F34A20" w:rsidRDefault="00F34A20" w:rsidP="00D80031">
            <w:pPr>
              <w:pStyle w:val="ConsPlusCell"/>
              <w:spacing w:line="240" w:lineRule="atLeast"/>
              <w:rPr>
                <w:rFonts w:ascii="Times New Roman" w:hAnsi="Times New Roman"/>
              </w:rPr>
            </w:pPr>
            <w:r>
              <w:rPr>
                <w:rFonts w:ascii="Times New Roman" w:hAnsi="Times New Roman"/>
              </w:rPr>
              <w:t>2017 год-  576 тыс.рублей</w:t>
            </w:r>
          </w:p>
          <w:p w:rsidR="00F34A20" w:rsidRDefault="00F34A20" w:rsidP="00D80031">
            <w:pPr>
              <w:pStyle w:val="ConsPlusCell"/>
              <w:spacing w:line="240" w:lineRule="atLeast"/>
              <w:rPr>
                <w:rFonts w:ascii="Times New Roman" w:hAnsi="Times New Roman"/>
              </w:rPr>
            </w:pPr>
            <w:r>
              <w:rPr>
                <w:rFonts w:ascii="Times New Roman" w:hAnsi="Times New Roman"/>
              </w:rPr>
              <w:t>2018 год-  576 тыс.рублей</w:t>
            </w:r>
          </w:p>
          <w:p w:rsidR="00F34A20" w:rsidRDefault="00F34A20" w:rsidP="00D80031">
            <w:pPr>
              <w:pStyle w:val="ConsPlusCell"/>
              <w:spacing w:line="240" w:lineRule="atLeast"/>
              <w:rPr>
                <w:rFonts w:ascii="Times New Roman" w:hAnsi="Times New Roman"/>
              </w:rPr>
            </w:pPr>
            <w:r>
              <w:rPr>
                <w:rFonts w:ascii="Times New Roman" w:hAnsi="Times New Roman"/>
              </w:rPr>
              <w:t>2019 год-  576 тыс.рублей</w:t>
            </w:r>
          </w:p>
          <w:p w:rsidR="00F34A20" w:rsidRDefault="00F34A20" w:rsidP="00D80031">
            <w:pPr>
              <w:pStyle w:val="ConsPlusCell"/>
              <w:spacing w:line="240" w:lineRule="atLeast"/>
              <w:rPr>
                <w:rFonts w:ascii="Times New Roman" w:hAnsi="Times New Roman"/>
              </w:rPr>
            </w:pPr>
            <w:r>
              <w:rPr>
                <w:rFonts w:ascii="Times New Roman" w:hAnsi="Times New Roman"/>
              </w:rPr>
              <w:t>2020 год-  576 тыс.рублей</w:t>
            </w:r>
          </w:p>
        </w:tc>
      </w:tr>
      <w:tr w:rsidR="00F34A20" w:rsidTr="00D80031">
        <w:trPr>
          <w:trHeight w:val="4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 xml:space="preserve">Ожидаемые конечные результаты   реализации подпрограммы                         </w:t>
            </w:r>
            <w:r>
              <w:rPr>
                <w:rFonts w:ascii="Times New Roman" w:hAnsi="Times New Roman"/>
              </w:rPr>
              <w:br/>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Высокий уровень качества и доступности услуг библиотек, музеев;</w:t>
            </w:r>
          </w:p>
          <w:p w:rsidR="00F34A20" w:rsidRDefault="00F34A20" w:rsidP="00D80031">
            <w:pPr>
              <w:pStyle w:val="ConsPlusCell"/>
              <w:rPr>
                <w:rFonts w:ascii="Times New Roman" w:hAnsi="Times New Roman"/>
              </w:rPr>
            </w:pPr>
            <w:r>
              <w:rPr>
                <w:rFonts w:ascii="Times New Roman" w:hAnsi="Times New Roman"/>
              </w:rPr>
              <w:t>улучшение укомплектованности библиотечных фондов;</w:t>
            </w:r>
          </w:p>
          <w:p w:rsidR="00F34A20" w:rsidRDefault="00F34A20" w:rsidP="00D80031">
            <w:pPr>
              <w:pStyle w:val="ConsPlusCell"/>
              <w:rPr>
                <w:rFonts w:ascii="Times New Roman" w:hAnsi="Times New Roman"/>
              </w:rPr>
            </w:pPr>
            <w:r>
              <w:rPr>
                <w:rFonts w:ascii="Times New Roman" w:hAnsi="Times New Roman"/>
              </w:rPr>
              <w:t>высокий уровень сохранности и эффективности использования библиотечных  фондов; укрепление материально-технической базы</w:t>
            </w:r>
          </w:p>
          <w:p w:rsidR="00F34A20" w:rsidRDefault="00F34A20" w:rsidP="00D80031">
            <w:pPr>
              <w:pStyle w:val="ConsPlusCell"/>
              <w:rPr>
                <w:rFonts w:ascii="Times New Roman" w:hAnsi="Times New Roman"/>
              </w:rPr>
            </w:pPr>
            <w:r>
              <w:rPr>
                <w:rFonts w:ascii="Times New Roman" w:hAnsi="Times New Roman"/>
              </w:rPr>
              <w:t>библиотек, музея.</w:t>
            </w:r>
          </w:p>
        </w:tc>
      </w:tr>
    </w:tbl>
    <w:p w:rsidR="00F34A20" w:rsidRDefault="00F34A20" w:rsidP="00F34A20">
      <w:pPr>
        <w:pStyle w:val="ConsPlusCell"/>
        <w:rPr>
          <w:rFonts w:ascii="Times New Roman" w:hAnsi="Times New Roman"/>
        </w:rPr>
      </w:pPr>
    </w:p>
    <w:p w:rsidR="00F34A20" w:rsidRDefault="00F34A20" w:rsidP="00F34A20">
      <w:pPr>
        <w:pStyle w:val="ConsPlusCell"/>
        <w:rPr>
          <w:rFonts w:ascii="Times New Roman" w:hAnsi="Times New Roman"/>
        </w:rPr>
      </w:pPr>
    </w:p>
    <w:p w:rsidR="00F34A20" w:rsidRDefault="00F34A20" w:rsidP="00F34A20">
      <w:pPr>
        <w:pStyle w:val="ConsPlusCell"/>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lastRenderedPageBreak/>
        <w:t>1. Характеристика сферы реализации подпрограммы, описание</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основных проблем в указанной сфере и прогноз ее развития</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Подпрограмма «Наследие» направлена на решение задачи 1 «Сохранение культурного и исторического наследия муниципального образования, обеспечение доступа граждан к культурным ценностям и участию в культурной жизни, реализация творческого потенциала для граждан  муниципального образования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Культурное наследие является духовным, экономическим, социальным и культурным капиталом невосполнимой ценности. Культурное наследие питает современную науку, образование, искусство и является одним из главных оснований любой нации для самоуважения. Сохранение и воспроизводство культурного и исторического наследия является одним из факторов устойчивого социально-экономического развития  муниципального  образования  Симское  </w:t>
      </w:r>
      <w:r w:rsidRPr="004C3619">
        <w:rPr>
          <w:rFonts w:ascii="Times New Roman" w:hAnsi="Times New Roman"/>
          <w:lang w:eastAsia="ru-RU"/>
        </w:rPr>
        <w:t>Юрьев-Польского района</w:t>
      </w:r>
      <w:r>
        <w:rPr>
          <w:rFonts w:ascii="Times New Roman" w:hAnsi="Times New Roman"/>
          <w:sz w:val="24"/>
          <w:szCs w:val="24"/>
          <w:lang w:eastAsia="ru-RU"/>
        </w:rPr>
        <w:t xml:space="preserve">  </w:t>
      </w:r>
      <w:r>
        <w:rPr>
          <w:rFonts w:ascii="Times New Roman" w:hAnsi="Times New Roman"/>
        </w:rPr>
        <w:t>.</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Подпрограмма «Наследие» направлена на сохранение и популяризацию наследия, привлечение внимания общества к его изучению, повышение качества муниципальных услуг, предоставляемых в этой области. Сфера реализации подпрограммы «Наследие» охватывает: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развитие библиотечного дела;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развитие музейного дела.</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4"/>
        <w:rPr>
          <w:rFonts w:ascii="Times New Roman" w:hAnsi="Times New Roman"/>
        </w:rPr>
      </w:pPr>
      <w:r>
        <w:rPr>
          <w:rFonts w:ascii="Times New Roman" w:hAnsi="Times New Roman"/>
        </w:rPr>
        <w:t>1.1. Развитие библиотечного дела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Значительную часть общенационального культурного наследия составляют фонды библиотек, которые являются ценнейшим информационным ресурсом области, включают большое количество книжных памятников, кроме научной, культурно-исторической и информационной, имеют огромную материальную ценность.</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Основная задача библиотек - предоставление накопленных ресурсов в пользование обществу - как настоящему, так и будущим поколениям.</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Степень доступности библиотечного документа во многом определяется степенью его сохранности. Причем в обеспечении сохранности нуждаются не только старые документы, в том числе книжные памятники, но и новейшие, например, на электронных носителях.</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Библиотеки </w:t>
      </w:r>
      <w:r>
        <w:rPr>
          <w:rFonts w:ascii="Times New Roman" w:hAnsi="Times New Roman"/>
          <w:sz w:val="24"/>
          <w:szCs w:val="24"/>
          <w:lang w:eastAsia="ru-RU"/>
        </w:rPr>
        <w:t xml:space="preserve">  </w:t>
      </w:r>
      <w:r>
        <w:rPr>
          <w:rFonts w:ascii="Times New Roman" w:hAnsi="Times New Roman"/>
        </w:rPr>
        <w:t>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вносят весомый вклад в экономическое развитие района. Основные услуги библиотек бесплатны. Цели и задачи развития библиотечного дела в условиях реформирования социально-экономической сферы должны соответствовать происходящим переменам и международной практике. Трансформация библиотек в библиотеки информационного общества требует радикальных преобразований и изменений подходов к их деятельности.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Библиотека - это не только социальный институт, поддерживающий и пропагандирующий идеи демократии, активно влияющий на процессы науки, образования, социального развития, экономики, культуры, но и площадка для коммуникаций, пространство для творческих профессионалов. Экономика меняется таким образом, что все больше инноваций будет производиться маленькими командами по всему миру, и библиотека со своими ресурсами может стать рабочим местом для этих команд. Соответственно, услуги, предоставляемые библиотеками гражданам, являются одним из факторов поддержки государственной социально-экономической политики, способствуют образованию и культурному развитию граждан, обеспечивают выход области в информационное пространство, принимают активное участие в реализации национальной инновационной политики.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Сформированная на протяжении многих десятилетий централизованная библиотечная система, несмотря на существенное недофинансирование, в последние годы достигла некоторых положительных результатов.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Развиваются автоматизированные системы и технологии в библиотеках. Муниципальные библиотеки имеют неплохой уровень технической оснащенности. </w:t>
      </w:r>
    </w:p>
    <w:p w:rsidR="00F34A20" w:rsidRDefault="00F34A20" w:rsidP="00F34A20">
      <w:pPr>
        <w:pStyle w:val="a7"/>
        <w:spacing w:line="240" w:lineRule="atLeast"/>
        <w:ind w:left="0" w:firstLine="540"/>
        <w:jc w:val="both"/>
        <w:rPr>
          <w:sz w:val="22"/>
          <w:szCs w:val="22"/>
        </w:rPr>
      </w:pPr>
      <w:r>
        <w:rPr>
          <w:sz w:val="22"/>
          <w:szCs w:val="22"/>
        </w:rPr>
        <w:t>Одно из ведущих направлений библиотечного дела - содействие  развитию информационного общества и повышения на этой основе качества жизни граждан. Информационные технологии должны сыграть важнейшую роль в обеспечении максимальной доступности для населения района культурных благ, участия граждан в культурной жизни общества вне зависимости от уровня доходов, социального статуса и места проживания, обеспечении доступности культурных благ для граждан с ограниченными возможностями.</w:t>
      </w:r>
    </w:p>
    <w:p w:rsidR="00F34A20" w:rsidRDefault="00F34A20" w:rsidP="00F34A20">
      <w:pPr>
        <w:pStyle w:val="a7"/>
        <w:spacing w:line="240" w:lineRule="atLeast"/>
        <w:ind w:left="0" w:firstLine="540"/>
        <w:jc w:val="both"/>
        <w:rPr>
          <w:sz w:val="22"/>
          <w:szCs w:val="22"/>
        </w:rPr>
      </w:pPr>
      <w:r>
        <w:rPr>
          <w:sz w:val="22"/>
          <w:szCs w:val="22"/>
        </w:rPr>
        <w:t xml:space="preserve">МБУК «Юрьев-Польская ЦБС», в состав которой входят три филиала, расположенных на территории муниципального образования Симсое,  </w:t>
      </w:r>
      <w:r w:rsidRPr="0029207C">
        <w:rPr>
          <w:sz w:val="22"/>
          <w:szCs w:val="22"/>
        </w:rPr>
        <w:t>в течение трех лет</w:t>
      </w:r>
      <w:r>
        <w:rPr>
          <w:sz w:val="22"/>
          <w:szCs w:val="22"/>
        </w:rPr>
        <w:t xml:space="preserve"> является участницей проекта по </w:t>
      </w:r>
      <w:r>
        <w:rPr>
          <w:sz w:val="22"/>
          <w:szCs w:val="22"/>
        </w:rPr>
        <w:lastRenderedPageBreak/>
        <w:t xml:space="preserve">созданию  создания системы Корпоративной каталогизации и Сводного каталога библиотек Владимирской  области с использованием технологии заимствования из СКБО и СКБР в программе </w:t>
      </w:r>
      <w:r w:rsidRPr="00AE2D39">
        <w:rPr>
          <w:sz w:val="22"/>
          <w:szCs w:val="22"/>
          <w:lang w:val="en-US"/>
        </w:rPr>
        <w:t>OPAC</w:t>
      </w:r>
      <w:r w:rsidRPr="00AE2D39">
        <w:rPr>
          <w:sz w:val="22"/>
          <w:szCs w:val="22"/>
        </w:rPr>
        <w:t xml:space="preserve">- </w:t>
      </w:r>
      <w:r w:rsidRPr="00AE2D39">
        <w:rPr>
          <w:sz w:val="22"/>
          <w:szCs w:val="22"/>
          <w:lang w:val="en-US"/>
        </w:rPr>
        <w:t>Global</w:t>
      </w:r>
      <w:r>
        <w:rPr>
          <w:sz w:val="22"/>
          <w:szCs w:val="22"/>
        </w:rPr>
        <w:t>.</w:t>
      </w:r>
    </w:p>
    <w:p w:rsidR="00F34A20" w:rsidRDefault="00F34A20" w:rsidP="00F34A20">
      <w:pPr>
        <w:pStyle w:val="a7"/>
        <w:spacing w:line="240" w:lineRule="atLeast"/>
        <w:ind w:left="0"/>
        <w:jc w:val="both"/>
        <w:rPr>
          <w:sz w:val="22"/>
          <w:szCs w:val="22"/>
        </w:rPr>
      </w:pPr>
      <w:r w:rsidRPr="008E3185">
        <w:rPr>
          <w:sz w:val="22"/>
          <w:szCs w:val="22"/>
        </w:rPr>
        <w:tab/>
      </w:r>
      <w:r>
        <w:rPr>
          <w:sz w:val="22"/>
          <w:szCs w:val="22"/>
        </w:rPr>
        <w:t xml:space="preserve">В трех  библиотеках - филиалах  функционирует </w:t>
      </w:r>
      <w:r w:rsidRPr="008E3185">
        <w:rPr>
          <w:sz w:val="22"/>
          <w:szCs w:val="22"/>
        </w:rPr>
        <w:t xml:space="preserve"> информационно-правов</w:t>
      </w:r>
      <w:r>
        <w:rPr>
          <w:sz w:val="22"/>
          <w:szCs w:val="22"/>
        </w:rPr>
        <w:t>ой центр.</w:t>
      </w:r>
    </w:p>
    <w:p w:rsidR="00F34A20" w:rsidRDefault="00F34A20" w:rsidP="00F34A20">
      <w:pPr>
        <w:pStyle w:val="a7"/>
        <w:spacing w:line="240" w:lineRule="atLeast"/>
        <w:ind w:left="0"/>
        <w:jc w:val="both"/>
        <w:rPr>
          <w:sz w:val="22"/>
          <w:szCs w:val="22"/>
        </w:rPr>
      </w:pPr>
      <w:r w:rsidRPr="002D5F5D">
        <w:rPr>
          <w:sz w:val="22"/>
          <w:szCs w:val="22"/>
        </w:rPr>
        <w:t xml:space="preserve">    </w:t>
      </w:r>
      <w:r>
        <w:rPr>
          <w:sz w:val="22"/>
          <w:szCs w:val="22"/>
        </w:rPr>
        <w:t xml:space="preserve">        П</w:t>
      </w:r>
      <w:r w:rsidRPr="002D5F5D">
        <w:rPr>
          <w:sz w:val="22"/>
          <w:szCs w:val="22"/>
        </w:rPr>
        <w:t>риобре</w:t>
      </w:r>
      <w:r>
        <w:rPr>
          <w:sz w:val="22"/>
          <w:szCs w:val="22"/>
        </w:rPr>
        <w:t>тается</w:t>
      </w:r>
      <w:r w:rsidRPr="002D5F5D">
        <w:rPr>
          <w:sz w:val="22"/>
          <w:szCs w:val="22"/>
        </w:rPr>
        <w:t xml:space="preserve"> библиотечное оборудование</w:t>
      </w:r>
      <w:r>
        <w:rPr>
          <w:sz w:val="22"/>
          <w:szCs w:val="22"/>
        </w:rPr>
        <w:t>. Пополняются фонды библиотек.</w:t>
      </w:r>
    </w:p>
    <w:p w:rsidR="00F34A20" w:rsidRPr="008E3185" w:rsidRDefault="00F34A20" w:rsidP="00F34A20">
      <w:pPr>
        <w:pStyle w:val="a7"/>
        <w:spacing w:line="240" w:lineRule="atLeast"/>
        <w:ind w:left="0" w:firstLine="708"/>
        <w:jc w:val="both"/>
        <w:rPr>
          <w:color w:val="000000"/>
          <w:sz w:val="22"/>
          <w:szCs w:val="22"/>
        </w:rPr>
      </w:pPr>
      <w:r>
        <w:rPr>
          <w:sz w:val="22"/>
          <w:szCs w:val="22"/>
        </w:rPr>
        <w:t xml:space="preserve">Не смотря на достигнутые успехи в работе библиотек, </w:t>
      </w:r>
      <w:r>
        <w:rPr>
          <w:color w:val="000000"/>
          <w:sz w:val="22"/>
          <w:szCs w:val="22"/>
        </w:rPr>
        <w:t xml:space="preserve"> в сфере библиотечной деятельности  сохраняется  ряд проблем, без разрешения которых невозможно динамичное и социально значимое развитие библиотек. </w:t>
      </w:r>
      <w:r>
        <w:rPr>
          <w:sz w:val="22"/>
          <w:szCs w:val="22"/>
        </w:rPr>
        <w:t>Библиотеки сегодня - наиболее многочисленная группа учреждений культуры. Основными проблемами, напрямую влияющими на качественное исполнение библиотеками своего предназначения, являются:</w:t>
      </w:r>
    </w:p>
    <w:p w:rsidR="00F34A20" w:rsidRPr="00517862" w:rsidRDefault="00F34A20" w:rsidP="00F34A20">
      <w:pPr>
        <w:pStyle w:val="a7"/>
        <w:spacing w:line="240" w:lineRule="atLeast"/>
        <w:ind w:left="0" w:firstLine="708"/>
        <w:jc w:val="both"/>
      </w:pPr>
      <w:r w:rsidRPr="00517862">
        <w:rPr>
          <w:sz w:val="22"/>
          <w:szCs w:val="22"/>
        </w:rPr>
        <w:t>1.Расширение сети информационно-правовых центров</w:t>
      </w:r>
      <w:r>
        <w:rPr>
          <w:sz w:val="22"/>
          <w:szCs w:val="22"/>
        </w:rPr>
        <w:t>.</w:t>
      </w:r>
    </w:p>
    <w:p w:rsidR="00F34A20" w:rsidRDefault="00F34A20" w:rsidP="00F34A20">
      <w:pPr>
        <w:pStyle w:val="a7"/>
        <w:spacing w:line="240" w:lineRule="atLeast"/>
        <w:ind w:left="0" w:firstLine="708"/>
        <w:jc w:val="both"/>
        <w:rPr>
          <w:color w:val="000000"/>
          <w:szCs w:val="22"/>
          <w:shd w:val="clear" w:color="auto" w:fill="FFFFFF"/>
        </w:rPr>
      </w:pPr>
      <w:r w:rsidRPr="008E3185">
        <w:rPr>
          <w:sz w:val="22"/>
          <w:szCs w:val="22"/>
        </w:rPr>
        <w:t xml:space="preserve">Для обеспечения равного </w:t>
      </w:r>
      <w:r w:rsidRPr="008E3185">
        <w:rPr>
          <w:color w:val="000000"/>
          <w:spacing w:val="-3"/>
          <w:w w:val="101"/>
          <w:sz w:val="22"/>
          <w:szCs w:val="22"/>
        </w:rPr>
        <w:t xml:space="preserve"> доступа к социальной, образовательной </w:t>
      </w:r>
      <w:r w:rsidRPr="008E3185">
        <w:rPr>
          <w:color w:val="000000"/>
          <w:spacing w:val="-6"/>
          <w:w w:val="101"/>
          <w:sz w:val="22"/>
          <w:szCs w:val="22"/>
        </w:rPr>
        <w:t xml:space="preserve">и правовой информации </w:t>
      </w:r>
      <w:r w:rsidRPr="008E3185">
        <w:rPr>
          <w:sz w:val="22"/>
          <w:szCs w:val="22"/>
        </w:rPr>
        <w:t xml:space="preserve"> населения </w:t>
      </w:r>
      <w:r>
        <w:rPr>
          <w:sz w:val="22"/>
          <w:szCs w:val="22"/>
        </w:rPr>
        <w:t xml:space="preserve">муниципального образования </w:t>
      </w:r>
      <w:r w:rsidRPr="008E3185">
        <w:rPr>
          <w:sz w:val="22"/>
          <w:szCs w:val="22"/>
        </w:rPr>
        <w:t xml:space="preserve"> необходимо расширить сеть информационно-правовых центров. Для вновь создаваемых центров требуется приобрести базы данных КонсультантПлюс, комплекты компьютерного оборудования, множительную технику. </w:t>
      </w:r>
      <w:r w:rsidRPr="008E3185">
        <w:rPr>
          <w:sz w:val="22"/>
          <w:szCs w:val="22"/>
          <w:shd w:val="clear" w:color="auto" w:fill="FFFFFF"/>
        </w:rPr>
        <w:t xml:space="preserve">Требуется систематическое обновление имеющегося  компьютерного оборудования и приобретение  программных продуктов, что позволит развивать деятельность библиотек по созданию собственных информационных ресурсов, </w:t>
      </w:r>
      <w:r w:rsidRPr="008E3185">
        <w:rPr>
          <w:color w:val="000000"/>
          <w:szCs w:val="22"/>
          <w:shd w:val="clear" w:color="auto" w:fill="FFFFFF"/>
        </w:rPr>
        <w:t>включая полнотекстовые, и интеграции в единое информационное поле региона.</w:t>
      </w:r>
    </w:p>
    <w:p w:rsidR="00F34A20" w:rsidRPr="00517862" w:rsidRDefault="00F34A20" w:rsidP="00F34A20">
      <w:pPr>
        <w:pStyle w:val="a7"/>
        <w:spacing w:line="240" w:lineRule="atLeast"/>
        <w:ind w:left="0" w:firstLine="708"/>
        <w:jc w:val="both"/>
        <w:rPr>
          <w:color w:val="000000"/>
        </w:rPr>
      </w:pPr>
      <w:r w:rsidRPr="00517862">
        <w:rPr>
          <w:color w:val="000000"/>
          <w:szCs w:val="22"/>
        </w:rPr>
        <w:t>2. Недостаточное  комплектование библиотечных фондов.</w:t>
      </w:r>
    </w:p>
    <w:p w:rsidR="00F34A20" w:rsidRDefault="00F34A20" w:rsidP="00F34A20">
      <w:pPr>
        <w:pStyle w:val="a7"/>
        <w:spacing w:line="240" w:lineRule="atLeast"/>
        <w:ind w:left="0" w:firstLine="708"/>
        <w:jc w:val="both"/>
        <w:rPr>
          <w:sz w:val="22"/>
          <w:szCs w:val="22"/>
        </w:rPr>
      </w:pPr>
      <w:r>
        <w:rPr>
          <w:color w:val="000000"/>
          <w:szCs w:val="22"/>
        </w:rPr>
        <w:t>Основная цель</w:t>
      </w:r>
      <w:r>
        <w:rPr>
          <w:sz w:val="22"/>
          <w:szCs w:val="22"/>
        </w:rPr>
        <w:t xml:space="preserve"> формирования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w:t>
      </w:r>
    </w:p>
    <w:p w:rsidR="00F34A20" w:rsidRDefault="00F34A20" w:rsidP="00F34A20">
      <w:pPr>
        <w:pStyle w:val="a7"/>
        <w:spacing w:line="240" w:lineRule="atLeast"/>
        <w:ind w:left="0" w:firstLine="708"/>
        <w:jc w:val="both"/>
        <w:rPr>
          <w:color w:val="FF0000"/>
          <w:sz w:val="22"/>
          <w:szCs w:val="22"/>
        </w:rPr>
      </w:pPr>
      <w:r w:rsidRPr="008E3185">
        <w:rPr>
          <w:sz w:val="22"/>
          <w:szCs w:val="22"/>
          <w:shd w:val="clear" w:color="auto" w:fill="FFFFFF"/>
        </w:rPr>
        <w:t xml:space="preserve">Документный фонд библиотек </w:t>
      </w:r>
      <w:r>
        <w:rPr>
          <w:sz w:val="22"/>
          <w:szCs w:val="22"/>
          <w:shd w:val="clear" w:color="auto" w:fill="FFFFFF"/>
        </w:rPr>
        <w:t xml:space="preserve">МО </w:t>
      </w:r>
      <w:r w:rsidRPr="008E3185">
        <w:rPr>
          <w:sz w:val="22"/>
          <w:szCs w:val="22"/>
          <w:shd w:val="clear" w:color="auto" w:fill="FFFFFF"/>
        </w:rPr>
        <w:t>насчитывает 3</w:t>
      </w:r>
      <w:r>
        <w:rPr>
          <w:sz w:val="22"/>
          <w:szCs w:val="22"/>
          <w:shd w:val="clear" w:color="auto" w:fill="FFFFFF"/>
        </w:rPr>
        <w:t>8114</w:t>
      </w:r>
      <w:r w:rsidRPr="008E3185">
        <w:rPr>
          <w:sz w:val="22"/>
          <w:szCs w:val="22"/>
          <w:shd w:val="clear" w:color="auto" w:fill="FFFFFF"/>
        </w:rPr>
        <w:t xml:space="preserve"> экземпляров. Необходимо отметить, что фонды большинства библиотек, в основном, сформированы в 70-80-ые г.г. прошлого века. В настоящее время они не только физически изношены, но и содержательно устарели. За последние годы в результате серьезного сокращения финансирования комплектования библиотек  сложилась неблагополучная ситуация в области пополнения новыми поступлениями библиотечных фондов.</w:t>
      </w:r>
      <w:r w:rsidRPr="002D5F5D">
        <w:rPr>
          <w:sz w:val="22"/>
          <w:szCs w:val="22"/>
          <w:shd w:val="clear" w:color="auto" w:fill="FFFFFF"/>
        </w:rPr>
        <w:t xml:space="preserve">  Для библиотек принципиально важно постоянно</w:t>
      </w:r>
      <w:r w:rsidRPr="008E3185">
        <w:rPr>
          <w:sz w:val="22"/>
          <w:szCs w:val="22"/>
          <w:shd w:val="clear" w:color="auto" w:fill="FFFFFF"/>
        </w:rPr>
        <w:t xml:space="preserve"> обновлять фонды, что позволит иметь оптимальные по объемам актуальные собрания документов на различных носителях информации, доступные населению и отвечающие его разносторонним потребностям.</w:t>
      </w:r>
    </w:p>
    <w:p w:rsidR="00F34A20" w:rsidRPr="00517862" w:rsidRDefault="00F34A20" w:rsidP="00F34A20">
      <w:pPr>
        <w:pStyle w:val="ConsPlusNormal"/>
        <w:ind w:firstLine="709"/>
        <w:jc w:val="both"/>
        <w:rPr>
          <w:rFonts w:ascii="Times New Roman" w:hAnsi="Times New Roman" w:cs="Times New Roman"/>
          <w:color w:val="000000"/>
          <w:sz w:val="22"/>
          <w:szCs w:val="22"/>
        </w:rPr>
      </w:pPr>
      <w:r w:rsidRPr="00517862">
        <w:rPr>
          <w:rFonts w:ascii="Times New Roman" w:hAnsi="Times New Roman" w:cs="Times New Roman"/>
          <w:color w:val="000000"/>
          <w:sz w:val="22"/>
          <w:szCs w:val="22"/>
        </w:rPr>
        <w:t>3. Неудовлетворительное состояние материальной базы библиотек.</w:t>
      </w:r>
    </w:p>
    <w:p w:rsidR="00F34A20" w:rsidRPr="00F60F67" w:rsidRDefault="00F34A20" w:rsidP="00F34A20">
      <w:pPr>
        <w:pStyle w:val="ConsPlusNormal"/>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Имеют место трудности с обеспечением библиотек</w:t>
      </w:r>
      <w:r w:rsidRPr="00F60F67">
        <w:rPr>
          <w:rFonts w:ascii="Times New Roman" w:hAnsi="Times New Roman" w:cs="Times New Roman"/>
          <w:color w:val="000000"/>
          <w:sz w:val="22"/>
          <w:szCs w:val="22"/>
        </w:rPr>
        <w:t xml:space="preserve"> современными системами пожарно-охранной сигнализации, пожаротушения. </w:t>
      </w:r>
      <w:r>
        <w:rPr>
          <w:rFonts w:ascii="Times New Roman" w:hAnsi="Times New Roman" w:cs="Times New Roman"/>
          <w:color w:val="000000"/>
          <w:sz w:val="22"/>
          <w:szCs w:val="22"/>
        </w:rPr>
        <w:t>Телефонной связью оснащена лишь одна библиотека..И</w:t>
      </w:r>
      <w:r w:rsidRPr="00F60F67">
        <w:rPr>
          <w:rFonts w:ascii="Times New Roman" w:hAnsi="Times New Roman" w:cs="Times New Roman"/>
          <w:color w:val="000000"/>
          <w:sz w:val="22"/>
          <w:szCs w:val="22"/>
        </w:rPr>
        <w:t>з-за неустойчивого сигнала затруднено применение сети Интернет в работе библиотек.</w:t>
      </w:r>
    </w:p>
    <w:p w:rsidR="00F34A20" w:rsidRPr="00BA0E9E" w:rsidRDefault="00F34A20" w:rsidP="00F34A20">
      <w:pPr>
        <w:pStyle w:val="ConsPlusNormal"/>
        <w:ind w:firstLine="709"/>
        <w:jc w:val="both"/>
        <w:rPr>
          <w:rFonts w:ascii="Times New Roman" w:hAnsi="Times New Roman" w:cs="Times New Roman"/>
          <w:sz w:val="22"/>
          <w:szCs w:val="22"/>
        </w:rPr>
      </w:pPr>
      <w:r w:rsidRPr="00BA0E9E">
        <w:rPr>
          <w:rFonts w:ascii="Times New Roman" w:hAnsi="Times New Roman" w:cs="Times New Roman"/>
          <w:sz w:val="22"/>
          <w:szCs w:val="22"/>
        </w:rPr>
        <w:t xml:space="preserve"> Библиотеки располагают устаревшей мебелью, библиотечным оборудованием. Ряд библиотек требуют текущего ремонта.Для решения выше обозначенных проблем необходимо укрепление материально технической базы библиотек.</w:t>
      </w:r>
    </w:p>
    <w:p w:rsidR="00F34A20" w:rsidRDefault="00F34A20" w:rsidP="00F34A20">
      <w:pPr>
        <w:pStyle w:val="a7"/>
        <w:spacing w:line="240" w:lineRule="atLeast"/>
        <w:ind w:left="0" w:firstLine="708"/>
        <w:jc w:val="both"/>
        <w:rPr>
          <w:sz w:val="22"/>
          <w:szCs w:val="22"/>
        </w:rPr>
      </w:pPr>
      <w:r>
        <w:rPr>
          <w:sz w:val="22"/>
          <w:szCs w:val="22"/>
        </w:rPr>
        <w:t xml:space="preserve">Ограничения связаны с недостаточным финансированием  библиотек. Недостаточные темпы информатизации и низкий уровень комплектования библиотек объясняются именно этим. Кроме того, низкий уровень заработной платы не позволяет привлекать к работе в библиотеках молодые кадры, владеющие информационными технологиями. </w:t>
      </w:r>
    </w:p>
    <w:p w:rsidR="00F34A20" w:rsidRDefault="00F34A20" w:rsidP="00F34A20">
      <w:pPr>
        <w:spacing w:line="240" w:lineRule="auto"/>
        <w:ind w:firstLine="709"/>
        <w:jc w:val="center"/>
        <w:rPr>
          <w:rFonts w:ascii="Times New Roman" w:hAnsi="Times New Roman"/>
        </w:rPr>
      </w:pPr>
      <w:r>
        <w:rPr>
          <w:rFonts w:ascii="Times New Roman" w:hAnsi="Times New Roman"/>
        </w:rPr>
        <w:t>1.2. Развитие музейного дела</w:t>
      </w:r>
    </w:p>
    <w:p w:rsidR="00F34A20" w:rsidRDefault="00F34A20" w:rsidP="00F34A20">
      <w:pPr>
        <w:spacing w:line="240" w:lineRule="auto"/>
        <w:ind w:firstLine="709"/>
        <w:jc w:val="center"/>
        <w:rPr>
          <w:rFonts w:ascii="Times New Roman" w:hAnsi="Times New Roman"/>
        </w:rPr>
      </w:pPr>
      <w:r>
        <w:rPr>
          <w:rFonts w:ascii="Times New Roman" w:hAnsi="Times New Roman"/>
        </w:rPr>
        <w:t>В формировании исторической памяти и обеспечения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патриотическом воспитании населения.</w:t>
      </w:r>
    </w:p>
    <w:p w:rsidR="00F34A20" w:rsidRDefault="00F34A20" w:rsidP="00F34A20">
      <w:pPr>
        <w:pStyle w:val="a7"/>
        <w:spacing w:line="240" w:lineRule="atLeast"/>
        <w:ind w:left="0" w:firstLine="567"/>
        <w:jc w:val="both"/>
        <w:rPr>
          <w:sz w:val="22"/>
          <w:szCs w:val="22"/>
        </w:rPr>
      </w:pPr>
      <w:r>
        <w:rPr>
          <w:sz w:val="22"/>
          <w:szCs w:val="22"/>
        </w:rPr>
        <w:t xml:space="preserve">  На территории муниципального  образования Симское  функционирует народный музей. </w:t>
      </w:r>
    </w:p>
    <w:p w:rsidR="00F34A20" w:rsidRDefault="00F34A20" w:rsidP="00F34A20">
      <w:pPr>
        <w:pStyle w:val="a7"/>
        <w:spacing w:line="240" w:lineRule="atLeast"/>
        <w:ind w:left="0"/>
        <w:jc w:val="both"/>
        <w:rPr>
          <w:sz w:val="22"/>
          <w:szCs w:val="22"/>
        </w:rPr>
      </w:pPr>
      <w:r>
        <w:rPr>
          <w:sz w:val="22"/>
          <w:szCs w:val="22"/>
        </w:rPr>
        <w:t xml:space="preserve">    </w:t>
      </w:r>
      <w:r>
        <w:rPr>
          <w:sz w:val="22"/>
          <w:szCs w:val="22"/>
        </w:rPr>
        <w:tab/>
        <w:t>Главным направлением работы музея является сохранение историко-культурного наследия, рассказывающего об истории , архитектуре, культуре, промышленности и  природе нашего края.</w:t>
      </w:r>
    </w:p>
    <w:p w:rsidR="00F34A20" w:rsidRDefault="00F34A20" w:rsidP="00F34A20">
      <w:pPr>
        <w:pStyle w:val="a7"/>
        <w:spacing w:line="240" w:lineRule="atLeast"/>
        <w:ind w:left="0"/>
        <w:jc w:val="both"/>
        <w:rPr>
          <w:sz w:val="22"/>
          <w:szCs w:val="22"/>
        </w:rPr>
      </w:pPr>
      <w:r>
        <w:rPr>
          <w:sz w:val="22"/>
          <w:szCs w:val="22"/>
        </w:rPr>
        <w:t xml:space="preserve">  </w:t>
      </w:r>
      <w:r>
        <w:rPr>
          <w:sz w:val="22"/>
          <w:szCs w:val="22"/>
        </w:rPr>
        <w:tab/>
        <w:t xml:space="preserve">В течение года музей  исходя из финансовых возможностей  работу по формированию фондов и коллекций. </w:t>
      </w:r>
    </w:p>
    <w:p w:rsidR="00F34A20" w:rsidRDefault="00F34A20" w:rsidP="00F34A20">
      <w:pPr>
        <w:pStyle w:val="a7"/>
        <w:spacing w:line="240" w:lineRule="atLeast"/>
        <w:ind w:left="0"/>
        <w:jc w:val="both"/>
        <w:rPr>
          <w:sz w:val="22"/>
          <w:szCs w:val="22"/>
        </w:rPr>
      </w:pPr>
      <w:r>
        <w:rPr>
          <w:sz w:val="22"/>
          <w:szCs w:val="22"/>
        </w:rPr>
        <w:tab/>
        <w:t xml:space="preserve">Важным показателем работы музея является  доступность музейных услуг. В 2012 году  музеем были организованы  выставки. Проводились экскурсии и  мероприятие для всех  возрастных категорий. </w:t>
      </w:r>
    </w:p>
    <w:p w:rsidR="00F34A20" w:rsidRPr="00717FA0" w:rsidRDefault="00F34A20" w:rsidP="00F34A20">
      <w:pPr>
        <w:pStyle w:val="a7"/>
        <w:spacing w:line="240" w:lineRule="atLeast"/>
        <w:ind w:left="0"/>
        <w:jc w:val="both"/>
        <w:rPr>
          <w:sz w:val="22"/>
          <w:szCs w:val="22"/>
        </w:rPr>
      </w:pPr>
      <w:r>
        <w:rPr>
          <w:sz w:val="22"/>
          <w:szCs w:val="22"/>
        </w:rPr>
        <w:lastRenderedPageBreak/>
        <w:t xml:space="preserve">           </w:t>
      </w:r>
      <w:r w:rsidRPr="00717FA0">
        <w:rPr>
          <w:sz w:val="22"/>
          <w:szCs w:val="22"/>
        </w:rPr>
        <w:t xml:space="preserve">Посетителями музея были жители  регионов Российской Федерации, Франции, </w:t>
      </w:r>
      <w:r>
        <w:rPr>
          <w:sz w:val="22"/>
          <w:szCs w:val="22"/>
        </w:rPr>
        <w:t>Латвии</w:t>
      </w:r>
      <w:r w:rsidRPr="00717FA0">
        <w:rPr>
          <w:sz w:val="22"/>
          <w:szCs w:val="22"/>
        </w:rPr>
        <w:t xml:space="preserve">. Постоянными посетителями музея являются жители </w:t>
      </w:r>
      <w:r>
        <w:rPr>
          <w:sz w:val="22"/>
          <w:szCs w:val="22"/>
        </w:rPr>
        <w:t xml:space="preserve"> муниципального образования Симское и гости </w:t>
      </w:r>
      <w:r w:rsidRPr="00717FA0">
        <w:rPr>
          <w:sz w:val="22"/>
          <w:szCs w:val="22"/>
        </w:rPr>
        <w:t xml:space="preserve"> района.  </w:t>
      </w:r>
    </w:p>
    <w:p w:rsidR="00F34A20" w:rsidRDefault="00F34A20" w:rsidP="00F34A20">
      <w:pPr>
        <w:pStyle w:val="a7"/>
        <w:spacing w:line="240" w:lineRule="atLeast"/>
        <w:ind w:left="0"/>
        <w:jc w:val="both"/>
        <w:rPr>
          <w:sz w:val="22"/>
          <w:szCs w:val="22"/>
        </w:rPr>
      </w:pPr>
      <w:r w:rsidRPr="002D5F5D">
        <w:rPr>
          <w:sz w:val="22"/>
          <w:szCs w:val="22"/>
        </w:rPr>
        <w:t xml:space="preserve"> </w:t>
      </w:r>
      <w:r>
        <w:rPr>
          <w:sz w:val="22"/>
          <w:szCs w:val="22"/>
        </w:rPr>
        <w:t xml:space="preserve">  </w:t>
      </w:r>
      <w:r>
        <w:rPr>
          <w:sz w:val="22"/>
          <w:szCs w:val="22"/>
        </w:rPr>
        <w:tab/>
        <w:t xml:space="preserve"> Музей включен в туристические маршруты </w:t>
      </w:r>
      <w:r w:rsidRPr="004C3619">
        <w:rPr>
          <w:sz w:val="22"/>
          <w:szCs w:val="22"/>
        </w:rPr>
        <w:t>Юрьев-Польского района</w:t>
      </w:r>
      <w:r>
        <w:rPr>
          <w:sz w:val="22"/>
          <w:szCs w:val="22"/>
        </w:rPr>
        <w:t>.</w:t>
      </w:r>
    </w:p>
    <w:p w:rsidR="00F34A20" w:rsidRDefault="00F34A20" w:rsidP="00F34A20">
      <w:pPr>
        <w:pStyle w:val="a7"/>
        <w:spacing w:line="240" w:lineRule="atLeast"/>
        <w:ind w:left="0"/>
        <w:jc w:val="both"/>
        <w:rPr>
          <w:sz w:val="22"/>
          <w:szCs w:val="22"/>
        </w:rPr>
      </w:pPr>
      <w:r>
        <w:rPr>
          <w:sz w:val="22"/>
          <w:szCs w:val="22"/>
        </w:rPr>
        <w:t xml:space="preserve">             С</w:t>
      </w:r>
      <w:r w:rsidRPr="00717FA0">
        <w:rPr>
          <w:sz w:val="22"/>
          <w:szCs w:val="22"/>
        </w:rPr>
        <w:t>отрудники музея разрабатывают новые музейные проекты</w:t>
      </w:r>
      <w:r>
        <w:rPr>
          <w:sz w:val="22"/>
          <w:szCs w:val="22"/>
        </w:rPr>
        <w:t>.</w:t>
      </w:r>
    </w:p>
    <w:p w:rsidR="00F34A20" w:rsidRDefault="00F34A20" w:rsidP="00F34A20">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В настоящее время выделяются несколько блоков взаимосвязанных проблем в деятельности музея. </w:t>
      </w:r>
    </w:p>
    <w:p w:rsidR="00F34A20" w:rsidRDefault="00F34A20" w:rsidP="00F34A20">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1. Недостаточное количество компьютерного и мультимедийного оборудования.</w:t>
      </w:r>
    </w:p>
    <w:p w:rsidR="00F34A20" w:rsidRDefault="00F34A20" w:rsidP="00F34A20">
      <w:pPr>
        <w:pStyle w:val="a7"/>
        <w:spacing w:line="240" w:lineRule="atLeast"/>
        <w:ind w:left="0"/>
        <w:jc w:val="both"/>
        <w:rPr>
          <w:sz w:val="22"/>
          <w:szCs w:val="22"/>
        </w:rPr>
      </w:pPr>
      <w:r w:rsidRPr="00941D0F">
        <w:tab/>
      </w:r>
      <w:r>
        <w:rPr>
          <w:sz w:val="22"/>
          <w:szCs w:val="22"/>
        </w:rPr>
        <w:t>2. Проблема обеспечения сохранности музейных фондов.</w:t>
      </w:r>
    </w:p>
    <w:p w:rsidR="00F34A20" w:rsidRDefault="00F34A20" w:rsidP="00F34A20">
      <w:pPr>
        <w:pStyle w:val="a7"/>
        <w:spacing w:line="240" w:lineRule="atLeast"/>
        <w:ind w:left="0" w:firstLine="708"/>
        <w:jc w:val="both"/>
        <w:rPr>
          <w:sz w:val="22"/>
          <w:szCs w:val="22"/>
        </w:rPr>
      </w:pPr>
      <w:r w:rsidRPr="00941D0F">
        <w:rPr>
          <w:sz w:val="22"/>
          <w:szCs w:val="22"/>
        </w:rPr>
        <w:t>В период прекращения отопительного сезона возникают проблемы хранения экспонатов, поэтому необходимо оборудование, контролирующее температурно-влажностный режим</w:t>
      </w:r>
    </w:p>
    <w:p w:rsidR="00F34A20" w:rsidRDefault="00F34A20" w:rsidP="00F34A20">
      <w:pPr>
        <w:pStyle w:val="a7"/>
        <w:spacing w:line="240" w:lineRule="atLeast"/>
        <w:ind w:left="0" w:firstLine="708"/>
        <w:jc w:val="both"/>
        <w:rPr>
          <w:sz w:val="22"/>
          <w:szCs w:val="22"/>
        </w:rPr>
      </w:pPr>
      <w:r w:rsidRPr="00941D0F">
        <w:rPr>
          <w:sz w:val="22"/>
          <w:szCs w:val="22"/>
        </w:rPr>
        <w:t>Кроме того, для сохранности  музейного фонда необходимо фондовое оборудование (стеллажи, измерительные приборы, шкафы). Их  дефицит противоречит установленным нормам хранения музейных предметов.</w:t>
      </w:r>
      <w:r>
        <w:rPr>
          <w:sz w:val="22"/>
          <w:szCs w:val="22"/>
        </w:rPr>
        <w:t xml:space="preserve">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3. Низкая заработная плата.</w:t>
      </w:r>
    </w:p>
    <w:p w:rsidR="00F34A20" w:rsidRDefault="00F34A20" w:rsidP="00F34A20">
      <w:pPr>
        <w:widowControl w:val="0"/>
        <w:autoSpaceDE w:val="0"/>
        <w:autoSpaceDN w:val="0"/>
        <w:adjustRightInd w:val="0"/>
        <w:spacing w:after="0" w:line="240" w:lineRule="auto"/>
        <w:jc w:val="center"/>
        <w:rPr>
          <w:rFonts w:ascii="Times New Roman" w:hAnsi="Times New Roman"/>
          <w:i/>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2. Приоритеты государственной политики</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в сфере реализации подпрограммы, цели, задачи и показатели</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(индикаторы) достижения целей и решения задач, описание</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основных ожидаемых конечных результатов подпрограммы,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сроков и контрольных этапов реализации подпрограммы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Главные приоритеты государственной политики в сфере реализации подпрограммы «Наследие» сформулированы в следующих стратегических документах и нормативных правовых актах:</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hyperlink r:id="rId35" w:history="1">
        <w:r>
          <w:rPr>
            <w:rFonts w:ascii="Times New Roman" w:hAnsi="Times New Roman"/>
            <w:color w:val="0000FF"/>
          </w:rPr>
          <w:t>Закон</w:t>
        </w:r>
      </w:hyperlink>
      <w:r>
        <w:rPr>
          <w:rFonts w:ascii="Times New Roman" w:hAnsi="Times New Roman"/>
        </w:rPr>
        <w:t xml:space="preserve"> Российской Федерации от 9 октября 1992 г. N 3612-1 "Основы законодательства Российской Федерации о культуре";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hyperlink r:id="rId36" w:history="1">
        <w:r>
          <w:rPr>
            <w:rFonts w:ascii="Times New Roman" w:hAnsi="Times New Roman"/>
            <w:color w:val="0000FF"/>
          </w:rPr>
          <w:t>Стратегия</w:t>
        </w:r>
      </w:hyperlink>
      <w:r>
        <w:rPr>
          <w:rFonts w:ascii="Times New Roman" w:hAnsi="Times New Roman"/>
        </w:rPr>
        <w:t xml:space="preserve"> национальной безопасности Российской Федерации до 2020 года (утверждена Указом Президента Российской Федерации от 12 мая 2009 г. N 537);</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Национальная </w:t>
      </w:r>
      <w:hyperlink r:id="rId37" w:history="1">
        <w:r>
          <w:rPr>
            <w:rFonts w:ascii="Times New Roman" w:hAnsi="Times New Roman"/>
            <w:color w:val="0000FF"/>
          </w:rPr>
          <w:t>стратегия</w:t>
        </w:r>
      </w:hyperlink>
      <w:r>
        <w:rPr>
          <w:rFonts w:ascii="Times New Roman" w:hAnsi="Times New Roman"/>
        </w:rPr>
        <w:t xml:space="preserve"> действий в интересах детей на 2012 - 2017 годы (утверждена Указом Президента Российской Федерации от 1 июня 2012 г. N 761);</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N МФ-П44-2462);</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hyperlink r:id="rId38" w:history="1">
        <w:r>
          <w:rPr>
            <w:rFonts w:ascii="Times New Roman" w:hAnsi="Times New Roman"/>
            <w:color w:val="0000FF"/>
          </w:rPr>
          <w:t>Концепция</w:t>
        </w:r>
      </w:hyperlink>
      <w:r>
        <w:rPr>
          <w:rFonts w:ascii="Times New Roman" w:hAnsi="Times New Roman"/>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20.07.2011 N 807);</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hyperlink r:id="rId39" w:history="1">
        <w:r>
          <w:rPr>
            <w:rFonts w:ascii="Times New Roman" w:hAnsi="Times New Roman"/>
            <w:color w:val="0000FF"/>
          </w:rPr>
          <w:t>Стратегия</w:t>
        </w:r>
      </w:hyperlink>
      <w:r>
        <w:rPr>
          <w:rFonts w:ascii="Times New Roman" w:hAnsi="Times New Roman"/>
        </w:rP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 N 2227-р);</w:t>
      </w:r>
    </w:p>
    <w:p w:rsidR="00F34A20" w:rsidRDefault="00F34A20" w:rsidP="00F34A20">
      <w:pPr>
        <w:pStyle w:val="a7"/>
        <w:spacing w:line="240" w:lineRule="atLeast"/>
        <w:ind w:left="0" w:firstLine="540"/>
        <w:jc w:val="both"/>
        <w:rPr>
          <w:sz w:val="22"/>
          <w:szCs w:val="22"/>
        </w:rPr>
      </w:pPr>
      <w:hyperlink r:id="rId40" w:history="1">
        <w:r>
          <w:rPr>
            <w:color w:val="0000FF"/>
            <w:sz w:val="22"/>
            <w:szCs w:val="22"/>
          </w:rPr>
          <w:t>Стратегия</w:t>
        </w:r>
      </w:hyperlink>
      <w:r>
        <w:rPr>
          <w:sz w:val="22"/>
          <w:szCs w:val="22"/>
        </w:rPr>
        <w:t xml:space="preserve"> социально-экономического развития Центрального федерального округа до 2020 года (утверждена распоряжением Правительства Российской Федерации от 6 сентября 2011 г. N 1540-р);</w:t>
      </w:r>
    </w:p>
    <w:p w:rsidR="00F34A20" w:rsidRDefault="00F34A20" w:rsidP="00F34A20">
      <w:pPr>
        <w:pStyle w:val="a7"/>
        <w:spacing w:line="240" w:lineRule="atLeast"/>
        <w:ind w:left="0" w:firstLine="540"/>
        <w:jc w:val="both"/>
        <w:rPr>
          <w:color w:val="000000"/>
          <w:sz w:val="22"/>
          <w:szCs w:val="22"/>
        </w:rPr>
      </w:pPr>
      <w:r>
        <w:rPr>
          <w:color w:val="000000"/>
          <w:sz w:val="22"/>
          <w:szCs w:val="22"/>
        </w:rPr>
        <w:t>Закон Владимирской области от 09.04.2002 N 31-ОЗ «О культуре»;</w:t>
      </w:r>
    </w:p>
    <w:p w:rsidR="00F34A20" w:rsidRDefault="00F34A20" w:rsidP="00F34A20">
      <w:pPr>
        <w:pStyle w:val="a7"/>
        <w:spacing w:line="240" w:lineRule="atLeast"/>
        <w:ind w:left="0" w:firstLine="540"/>
        <w:jc w:val="both"/>
        <w:rPr>
          <w:color w:val="000000"/>
          <w:sz w:val="22"/>
          <w:szCs w:val="22"/>
        </w:rPr>
      </w:pPr>
      <w:r>
        <w:rPr>
          <w:color w:val="000000"/>
          <w:sz w:val="22"/>
          <w:szCs w:val="22"/>
        </w:rPr>
        <w:t>Закон Владимирской области от 06.04.2004 N 21-ОЗ «Об объектах культурного наследия (памятниках истории и культуры) Владимирской области»;</w:t>
      </w:r>
    </w:p>
    <w:p w:rsidR="00F34A20" w:rsidRDefault="00F34A20" w:rsidP="00F34A20">
      <w:pPr>
        <w:pStyle w:val="a7"/>
        <w:spacing w:line="240" w:lineRule="atLeast"/>
        <w:ind w:left="0" w:firstLine="540"/>
        <w:jc w:val="both"/>
        <w:rPr>
          <w:color w:val="000000"/>
          <w:sz w:val="22"/>
          <w:szCs w:val="22"/>
        </w:rPr>
      </w:pPr>
      <w:r>
        <w:rPr>
          <w:color w:val="000000"/>
          <w:sz w:val="22"/>
          <w:szCs w:val="22"/>
        </w:rPr>
        <w:t>Закон Владимирской области от 13.05.1999 N 26-ОЗ «О библиотечном деле»;</w:t>
      </w:r>
    </w:p>
    <w:p w:rsidR="00F34A20" w:rsidRDefault="00F34A20" w:rsidP="00F34A20">
      <w:pPr>
        <w:pStyle w:val="a7"/>
        <w:spacing w:line="240" w:lineRule="atLeast"/>
        <w:ind w:left="0" w:firstLine="540"/>
        <w:jc w:val="both"/>
        <w:rPr>
          <w:color w:val="000000"/>
          <w:sz w:val="22"/>
          <w:szCs w:val="22"/>
        </w:rPr>
      </w:pPr>
      <w:r>
        <w:rPr>
          <w:color w:val="000000"/>
          <w:sz w:val="22"/>
          <w:szCs w:val="22"/>
        </w:rPr>
        <w:t xml:space="preserve">Закон Владимирской области от 24.12.2008 N 222-ОЗ «Об обязательном </w:t>
      </w:r>
    </w:p>
    <w:p w:rsidR="00F34A20" w:rsidRDefault="00F34A20" w:rsidP="00F34A20">
      <w:pPr>
        <w:pStyle w:val="a7"/>
        <w:spacing w:line="240" w:lineRule="atLeast"/>
        <w:ind w:left="0"/>
        <w:jc w:val="both"/>
        <w:rPr>
          <w:color w:val="000000"/>
          <w:sz w:val="22"/>
          <w:szCs w:val="22"/>
        </w:rPr>
      </w:pPr>
      <w:r>
        <w:rPr>
          <w:color w:val="000000"/>
          <w:sz w:val="22"/>
          <w:szCs w:val="22"/>
        </w:rPr>
        <w:t>областном экземпляре документов во Владимирской области»;</w:t>
      </w:r>
    </w:p>
    <w:p w:rsidR="00F34A20" w:rsidRDefault="00F34A20" w:rsidP="00F34A20">
      <w:pPr>
        <w:pStyle w:val="a7"/>
        <w:spacing w:line="240" w:lineRule="atLeast"/>
        <w:ind w:left="0"/>
        <w:jc w:val="both"/>
        <w:rPr>
          <w:sz w:val="22"/>
          <w:szCs w:val="22"/>
        </w:rPr>
      </w:pPr>
      <w:r>
        <w:rPr>
          <w:color w:val="000000"/>
          <w:sz w:val="22"/>
          <w:szCs w:val="22"/>
        </w:rPr>
        <w:t xml:space="preserve">         Закон Владимирской области от 28.12.2005 N 203-ОЗ «О наделении органов местного самоуправления отдельными государственными полномочиями Владимирской области по обеспечению охраны музейных фондов, находящихся в областной собстве</w:t>
      </w:r>
      <w:r>
        <w:rPr>
          <w:sz w:val="22"/>
          <w:szCs w:val="22"/>
        </w:rPr>
        <w:t>нности»;</w:t>
      </w:r>
    </w:p>
    <w:p w:rsidR="00F34A20" w:rsidRDefault="00F34A20" w:rsidP="00F34A20">
      <w:pPr>
        <w:pStyle w:val="a7"/>
        <w:spacing w:line="240" w:lineRule="atLeast"/>
        <w:ind w:left="0" w:firstLine="708"/>
        <w:jc w:val="both"/>
        <w:rPr>
          <w:sz w:val="22"/>
          <w:szCs w:val="22"/>
        </w:rPr>
      </w:pPr>
      <w:r>
        <w:rPr>
          <w:sz w:val="22"/>
          <w:szCs w:val="22"/>
        </w:rPr>
        <w:t>Указ Губернатора Владимирской области от 17.12.2002 N 31 «О Совете по культуре и искусству при Губернаторе области»;</w:t>
      </w:r>
    </w:p>
    <w:p w:rsidR="00F34A20" w:rsidRDefault="00F34A20" w:rsidP="00F34A20">
      <w:pPr>
        <w:pStyle w:val="a7"/>
        <w:spacing w:line="240" w:lineRule="atLeast"/>
        <w:ind w:left="0" w:firstLine="708"/>
        <w:jc w:val="both"/>
        <w:rPr>
          <w:sz w:val="22"/>
          <w:szCs w:val="22"/>
        </w:rPr>
      </w:pPr>
      <w:r>
        <w:rPr>
          <w:sz w:val="22"/>
          <w:szCs w:val="22"/>
        </w:rPr>
        <w:t xml:space="preserve">Положение </w:t>
      </w:r>
      <w:r w:rsidRPr="002D5F5D">
        <w:rPr>
          <w:sz w:val="22"/>
          <w:szCs w:val="22"/>
        </w:rPr>
        <w:t>«О библиотечном обслуживании населения Юрьев-Польского района» от 01.12.2004  № 1639</w:t>
      </w:r>
      <w:r>
        <w:rPr>
          <w:sz w:val="22"/>
          <w:szCs w:val="22"/>
        </w:rPr>
        <w:t>.</w:t>
      </w:r>
    </w:p>
    <w:p w:rsidR="00F34A20" w:rsidRDefault="00F34A20" w:rsidP="00F34A20">
      <w:pPr>
        <w:pStyle w:val="a7"/>
        <w:spacing w:line="240" w:lineRule="atLeast"/>
        <w:ind w:left="0" w:firstLine="540"/>
        <w:jc w:val="both"/>
        <w:rPr>
          <w:sz w:val="22"/>
          <w:szCs w:val="22"/>
        </w:rPr>
      </w:pPr>
      <w:r>
        <w:rPr>
          <w:sz w:val="22"/>
          <w:szCs w:val="22"/>
        </w:rPr>
        <w:t xml:space="preserve">  С учетом приоритетов культурной политики целью подпрограммы «Наследие» является сохранение культурного и исторического наследия, расширение доступа населения к культурным ценностям и информации.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Достижение данной цели потребует решения следующих задач:</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1. Повышение доступности и качества библиотечных услуг.</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 Повышение доступности и качества музейных услуг.</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культуры различных видов и размещенных в специальных разделах каждой подпрограммы.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Значения некоторых показателей определены на основе сопоставления динамики развития и текущего состояния сферы реализации подпрограммы, с одной стороны, планируемых мероприятий и соответствующих ожидаемых результатов, с другой стороны, с учетом влияния внешних факторов в виде рисков реализации подпрограммы, описанных в </w:t>
      </w:r>
      <w:hyperlink w:anchor="Par1903" w:history="1">
        <w:r w:rsidRPr="00D2157C">
          <w:rPr>
            <w:rFonts w:ascii="Times New Roman" w:hAnsi="Times New Roman"/>
            <w:color w:val="0000FF"/>
          </w:rPr>
          <w:t>разделе 9</w:t>
        </w:r>
      </w:hyperlink>
      <w:r w:rsidRPr="00D2157C">
        <w:rPr>
          <w:rFonts w:ascii="Times New Roman" w:hAnsi="Times New Roman"/>
        </w:rPr>
        <w:t xml:space="preserve"> подпрогр</w:t>
      </w:r>
      <w:r>
        <w:rPr>
          <w:rFonts w:ascii="Times New Roman" w:hAnsi="Times New Roman"/>
        </w:rPr>
        <w:t>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Показателями (индикаторами) реализации подпрограммы являются: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количество экскурсий и мероприятий в музее;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число пользователей муниципальных библиотек.</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Выделенные в рамках подпрограммы «Наследие» показатели характеризуют основные результаты деятельности в разрезе типов учреждений, участвующих в ее реализации, в том числе: библиотеки и музей.</w:t>
      </w:r>
    </w:p>
    <w:p w:rsidR="00F34A20" w:rsidRPr="00D2157C" w:rsidRDefault="00F34A20" w:rsidP="00F34A20">
      <w:pPr>
        <w:widowControl w:val="0"/>
        <w:autoSpaceDE w:val="0"/>
        <w:autoSpaceDN w:val="0"/>
        <w:adjustRightInd w:val="0"/>
        <w:spacing w:after="0" w:line="240" w:lineRule="auto"/>
        <w:ind w:firstLine="540"/>
        <w:jc w:val="both"/>
        <w:rPr>
          <w:rFonts w:ascii="Times New Roman" w:hAnsi="Times New Roman"/>
        </w:rPr>
      </w:pPr>
      <w:r w:rsidRPr="00D2157C">
        <w:rPr>
          <w:rFonts w:ascii="Times New Roman" w:hAnsi="Times New Roman"/>
        </w:rPr>
        <w:t xml:space="preserve">В качестве индикаторов успешности решения задач подпрограммы предполагается использовать показатели, характеризующие выполнение входящих в нее основных мероприятий. Решение задачи по повышению доступности и качества библиотечных услуг - показателями основного мероприятия </w:t>
      </w:r>
    </w:p>
    <w:p w:rsidR="00F34A20" w:rsidRPr="00D2157C" w:rsidRDefault="00F34A20" w:rsidP="00F34A20">
      <w:pPr>
        <w:widowControl w:val="0"/>
        <w:autoSpaceDE w:val="0"/>
        <w:autoSpaceDN w:val="0"/>
        <w:adjustRightInd w:val="0"/>
        <w:spacing w:after="0" w:line="240" w:lineRule="auto"/>
        <w:ind w:firstLine="540"/>
        <w:jc w:val="both"/>
        <w:rPr>
          <w:rFonts w:ascii="Times New Roman" w:hAnsi="Times New Roman"/>
        </w:rPr>
      </w:pPr>
      <w:r w:rsidRPr="00D2157C">
        <w:rPr>
          <w:rFonts w:ascii="Times New Roman" w:hAnsi="Times New Roman"/>
        </w:rPr>
        <w:t>1.1.1, задачи по повышению доступности и качества музейных услуг - показателями основного мероприятия 1.1.2.</w:t>
      </w:r>
    </w:p>
    <w:p w:rsidR="00F34A20" w:rsidRPr="00D2157C" w:rsidRDefault="00F34A20" w:rsidP="00F34A20">
      <w:pPr>
        <w:widowControl w:val="0"/>
        <w:autoSpaceDE w:val="0"/>
        <w:autoSpaceDN w:val="0"/>
        <w:adjustRightInd w:val="0"/>
        <w:spacing w:after="0" w:line="240" w:lineRule="auto"/>
        <w:ind w:firstLine="540"/>
        <w:jc w:val="both"/>
        <w:rPr>
          <w:rFonts w:ascii="Times New Roman" w:hAnsi="Times New Roman"/>
        </w:rPr>
      </w:pPr>
      <w:r w:rsidRPr="00D2157C">
        <w:rPr>
          <w:rFonts w:ascii="Times New Roman" w:hAnsi="Times New Roman"/>
        </w:rPr>
        <w:t>Основными ожидаемыми результатами реализации подпрограммы являются:</w:t>
      </w:r>
    </w:p>
    <w:p w:rsidR="00F34A20" w:rsidRPr="00D2157C" w:rsidRDefault="00F34A20" w:rsidP="00F34A20">
      <w:pPr>
        <w:widowControl w:val="0"/>
        <w:autoSpaceDE w:val="0"/>
        <w:autoSpaceDN w:val="0"/>
        <w:adjustRightInd w:val="0"/>
        <w:spacing w:after="0" w:line="240" w:lineRule="auto"/>
        <w:ind w:firstLine="540"/>
        <w:jc w:val="both"/>
        <w:rPr>
          <w:rFonts w:ascii="Times New Roman" w:hAnsi="Times New Roman"/>
        </w:rPr>
      </w:pPr>
      <w:r w:rsidRPr="00D2157C">
        <w:rPr>
          <w:rFonts w:ascii="Times New Roman" w:hAnsi="Times New Roman"/>
        </w:rPr>
        <w:t>- высокий уровень качества и доступности услуг библиотек, музея;</w:t>
      </w:r>
    </w:p>
    <w:p w:rsidR="00F34A20" w:rsidRPr="00D2157C" w:rsidRDefault="00F34A20" w:rsidP="00F34A20">
      <w:pPr>
        <w:widowControl w:val="0"/>
        <w:autoSpaceDE w:val="0"/>
        <w:autoSpaceDN w:val="0"/>
        <w:adjustRightInd w:val="0"/>
        <w:spacing w:after="0" w:line="240" w:lineRule="auto"/>
        <w:ind w:firstLine="540"/>
        <w:jc w:val="both"/>
        <w:rPr>
          <w:rFonts w:ascii="Times New Roman" w:hAnsi="Times New Roman"/>
        </w:rPr>
      </w:pPr>
      <w:r w:rsidRPr="00D2157C">
        <w:rPr>
          <w:rFonts w:ascii="Times New Roman" w:hAnsi="Times New Roman"/>
        </w:rPr>
        <w:t>- улучшение укомплектованности библиотечных, музейных фондов;</w:t>
      </w:r>
    </w:p>
    <w:p w:rsidR="00F34A20" w:rsidRPr="00D2157C" w:rsidRDefault="00F34A20" w:rsidP="00F34A20">
      <w:pPr>
        <w:widowControl w:val="0"/>
        <w:autoSpaceDE w:val="0"/>
        <w:autoSpaceDN w:val="0"/>
        <w:adjustRightInd w:val="0"/>
        <w:spacing w:after="0" w:line="240" w:lineRule="auto"/>
        <w:ind w:firstLine="540"/>
        <w:jc w:val="both"/>
        <w:rPr>
          <w:rFonts w:ascii="Times New Roman" w:hAnsi="Times New Roman"/>
        </w:rPr>
      </w:pPr>
      <w:r w:rsidRPr="00D2157C">
        <w:rPr>
          <w:rFonts w:ascii="Times New Roman" w:hAnsi="Times New Roman"/>
        </w:rPr>
        <w:t>- высокий уровень сохранности и эффективности использования библиотечных, музейных фондов;</w:t>
      </w:r>
    </w:p>
    <w:p w:rsidR="00F34A20" w:rsidRPr="00D2157C" w:rsidRDefault="00F34A20" w:rsidP="00F34A20">
      <w:pPr>
        <w:widowControl w:val="0"/>
        <w:autoSpaceDE w:val="0"/>
        <w:autoSpaceDN w:val="0"/>
        <w:adjustRightInd w:val="0"/>
        <w:spacing w:after="0" w:line="240" w:lineRule="auto"/>
        <w:ind w:firstLine="540"/>
        <w:jc w:val="both"/>
        <w:rPr>
          <w:rFonts w:ascii="Times New Roman" w:hAnsi="Times New Roman"/>
        </w:rPr>
      </w:pPr>
      <w:r w:rsidRPr="00D2157C">
        <w:rPr>
          <w:rFonts w:ascii="Times New Roman" w:hAnsi="Times New Roman"/>
        </w:rPr>
        <w:t>- укрепление материально-технической базы библиотек, музеев;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sidRPr="00D2157C">
        <w:rPr>
          <w:rFonts w:ascii="Times New Roman" w:hAnsi="Times New Roman"/>
        </w:rPr>
        <w:t>Реализация подпрограммы «Наследие» будет осуществляться с 2016 по 2020 годы.</w:t>
      </w: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3. Характеристика основных мероприятий подпрограммы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Для достижения цели и решения задач подпрограммы планируется осуществление двух основных мероприятий.</w:t>
      </w:r>
    </w:p>
    <w:p w:rsidR="00F34A20" w:rsidRDefault="00F34A20" w:rsidP="00F34A20">
      <w:pPr>
        <w:widowControl w:val="0"/>
        <w:autoSpaceDE w:val="0"/>
        <w:autoSpaceDN w:val="0"/>
        <w:adjustRightInd w:val="0"/>
        <w:spacing w:after="0" w:line="240" w:lineRule="auto"/>
        <w:jc w:val="center"/>
        <w:outlineLvl w:val="4"/>
        <w:rPr>
          <w:rFonts w:ascii="Times New Roman" w:hAnsi="Times New Roman"/>
        </w:rPr>
      </w:pPr>
      <w:r>
        <w:rPr>
          <w:rFonts w:ascii="Times New Roman" w:hAnsi="Times New Roman"/>
        </w:rPr>
        <w:t>Основное мероприятие 1.1.2 «Развитие библиотечного дела»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Выполнение данного основного мероприятия включает оказание муниципальных услуг (выполнение работ) в области библиотечного дела, обеспечение деятельности муниципальных библиотек, находящихся в ведении Комитета по культуре.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Рассматриваемое основное мероприятие предусматривает: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организацию и осуществление библиотечного, информационного и справочно-библиографического обслуживания пользователей библиотек;</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организацию книгообмена для распространения библиотечных фондов;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популяризацию научной и инновационной деятельности;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развитие публичных центров правовой, деловой и социально значимой информации, созданных на базе муниципальных библиотек;</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увеличение объемов комплектования книжных фондов библиотек;</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перевод в электронный вид библиотечных фондов, обеспечение доступа населения к ним с использованием сети Интернет;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формирование информационной и библиотечной культуры подрастающего поколения;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пропаганду детского и юношеского чтения, включая проведение общенациональных и региональных программ, ежегодных книжно-читательских кампаний и акций, которые направлены на поддержание престижа чтения и его общественной значимости с участием библиотек, школ, редакций СМИ;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обеспечение библиотек современными системами безопасности, внедрение современных средств противопожарной защиты, проведение профилактических противопожарных мероприятий;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укрепление материально-технической базы библиотек, в том числе обеспечение библиотек современным оборудованием для хранения и использования фондов, каталогов, осуществления их функций, а также безопасного и комфортного пребывания пользователей;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организацию системы информационного обеспечения библиотечного дела;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осуществление других мероприятий.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Основное мероприятие направлено на достижение следующих показателей: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а) Программы:</w:t>
      </w:r>
    </w:p>
    <w:p w:rsidR="00F34A20" w:rsidRDefault="00F34A20" w:rsidP="00F34A20">
      <w:pPr>
        <w:pStyle w:val="ConsPlusCell"/>
        <w:ind w:firstLine="567"/>
        <w:rPr>
          <w:rFonts w:ascii="Times New Roman" w:hAnsi="Times New Roman"/>
          <w:color w:val="000000"/>
        </w:rPr>
      </w:pPr>
      <w:r>
        <w:rPr>
          <w:rFonts w:ascii="Times New Roman" w:hAnsi="Times New Roman"/>
          <w:color w:val="000000"/>
        </w:rPr>
        <w:t>доля новых поступлений от общего фонда библиотек;</w:t>
      </w:r>
    </w:p>
    <w:p w:rsidR="00F34A20" w:rsidRDefault="00F34A20" w:rsidP="00F34A20">
      <w:pPr>
        <w:pStyle w:val="ConsPlusCell"/>
        <w:ind w:firstLine="567"/>
        <w:rPr>
          <w:rFonts w:ascii="Times New Roman" w:hAnsi="Times New Roman"/>
          <w:color w:val="000000"/>
        </w:rPr>
      </w:pPr>
      <w:r>
        <w:rPr>
          <w:rFonts w:ascii="Times New Roman" w:hAnsi="Times New Roman"/>
          <w:color w:val="000000"/>
        </w:rPr>
        <w:t>ежегодный рост  числа пользователей., обратившихся к Сводному каталогу библиотек Владимирской области.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подпрограммы «Наследие»: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количество документов, выданных из фонда посетителям библиотек;</w:t>
      </w:r>
    </w:p>
    <w:p w:rsidR="00F34A20" w:rsidRDefault="00F34A20" w:rsidP="00F34A2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число пользователей, обратившихся к электронному каталогу.</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Результатами реализации основного мероприятия станут:</w:t>
      </w:r>
    </w:p>
    <w:p w:rsidR="00F34A20" w:rsidRDefault="00F34A20" w:rsidP="00F34A20">
      <w:pPr>
        <w:pStyle w:val="a7"/>
        <w:spacing w:line="240" w:lineRule="atLeast"/>
        <w:ind w:left="540"/>
        <w:jc w:val="both"/>
        <w:rPr>
          <w:sz w:val="22"/>
          <w:szCs w:val="22"/>
        </w:rPr>
      </w:pPr>
      <w:r>
        <w:rPr>
          <w:i/>
          <w:sz w:val="22"/>
          <w:szCs w:val="22"/>
        </w:rPr>
        <w:t>-</w:t>
      </w:r>
      <w:r>
        <w:rPr>
          <w:color w:val="FF0000"/>
          <w:sz w:val="22"/>
          <w:szCs w:val="22"/>
        </w:rPr>
        <w:t xml:space="preserve"> </w:t>
      </w:r>
      <w:r>
        <w:rPr>
          <w:sz w:val="22"/>
          <w:szCs w:val="22"/>
        </w:rPr>
        <w:t>увеличение количества библиографических записей в сводном электронном каталоге</w:t>
      </w:r>
    </w:p>
    <w:p w:rsidR="00F34A20" w:rsidRDefault="00F34A20" w:rsidP="00F34A20">
      <w:pPr>
        <w:pStyle w:val="a7"/>
        <w:spacing w:line="240" w:lineRule="atLeast"/>
        <w:ind w:left="0"/>
        <w:jc w:val="both"/>
        <w:rPr>
          <w:sz w:val="22"/>
          <w:szCs w:val="22"/>
        </w:rPr>
      </w:pPr>
      <w:r>
        <w:rPr>
          <w:sz w:val="22"/>
          <w:szCs w:val="22"/>
        </w:rPr>
        <w:t>библиотек на 0,1 %  ежегодно;</w:t>
      </w:r>
    </w:p>
    <w:p w:rsidR="00F34A20" w:rsidRDefault="00F34A20" w:rsidP="00F34A20">
      <w:pPr>
        <w:pStyle w:val="a7"/>
        <w:spacing w:line="240" w:lineRule="atLeast"/>
        <w:ind w:left="0" w:firstLine="540"/>
        <w:jc w:val="both"/>
        <w:rPr>
          <w:sz w:val="22"/>
          <w:szCs w:val="22"/>
        </w:rPr>
      </w:pPr>
      <w:r>
        <w:rPr>
          <w:sz w:val="22"/>
          <w:szCs w:val="22"/>
        </w:rPr>
        <w:t>- полноценное комплектование фондов библиотек документами на различных носителях информации (обновление библиотечного фонда  библиотек района не менее  чем на 0,17 % ежегодно;</w:t>
      </w:r>
    </w:p>
    <w:p w:rsidR="00F34A20" w:rsidRDefault="00F34A20" w:rsidP="00F34A20">
      <w:pPr>
        <w:pStyle w:val="a7"/>
        <w:ind w:left="0" w:firstLine="540"/>
        <w:jc w:val="both"/>
        <w:rPr>
          <w:sz w:val="22"/>
          <w:szCs w:val="22"/>
        </w:rPr>
      </w:pPr>
      <w:r>
        <w:rPr>
          <w:i/>
          <w:sz w:val="22"/>
          <w:szCs w:val="22"/>
        </w:rPr>
        <w:t xml:space="preserve">- </w:t>
      </w:r>
      <w:r w:rsidRPr="00E02A27">
        <w:rPr>
          <w:sz w:val="22"/>
          <w:szCs w:val="22"/>
        </w:rPr>
        <w:t>установка  в</w:t>
      </w:r>
      <w:r>
        <w:rPr>
          <w:sz w:val="22"/>
          <w:szCs w:val="22"/>
        </w:rPr>
        <w:t xml:space="preserve">ысокоскоростного доступа к сети Интернет по технологии </w:t>
      </w:r>
      <w:r>
        <w:rPr>
          <w:sz w:val="22"/>
          <w:szCs w:val="22"/>
          <w:lang w:val="en-US"/>
        </w:rPr>
        <w:t>ADSL</w:t>
      </w:r>
      <w:r>
        <w:rPr>
          <w:sz w:val="22"/>
          <w:szCs w:val="22"/>
        </w:rPr>
        <w:t>,</w:t>
      </w:r>
    </w:p>
    <w:p w:rsidR="00F34A20" w:rsidRDefault="00F34A20" w:rsidP="00F34A20">
      <w:pPr>
        <w:pStyle w:val="a7"/>
        <w:ind w:left="0" w:firstLine="540"/>
        <w:jc w:val="both"/>
        <w:rPr>
          <w:sz w:val="22"/>
          <w:szCs w:val="22"/>
        </w:rPr>
      </w:pPr>
      <w:r>
        <w:rPr>
          <w:sz w:val="22"/>
          <w:szCs w:val="22"/>
        </w:rPr>
        <w:t>- укрепление материально-технической базы, обеспечение сохранности библиотечных  фондов и повышение безопасности работы библиотек</w:t>
      </w:r>
      <w:r w:rsidRPr="002F30A7">
        <w:rPr>
          <w:sz w:val="22"/>
          <w:szCs w:val="22"/>
        </w:rPr>
        <w:t>;</w:t>
      </w:r>
    </w:p>
    <w:p w:rsidR="00F34A20" w:rsidRDefault="00F34A20" w:rsidP="00F34A20">
      <w:pPr>
        <w:pStyle w:val="a7"/>
        <w:ind w:left="0" w:firstLine="540"/>
        <w:jc w:val="both"/>
        <w:rPr>
          <w:sz w:val="22"/>
          <w:szCs w:val="22"/>
        </w:rPr>
      </w:pPr>
      <w:r>
        <w:rPr>
          <w:i/>
          <w:sz w:val="22"/>
          <w:szCs w:val="22"/>
        </w:rPr>
        <w:t xml:space="preserve">- </w:t>
      </w:r>
      <w:r>
        <w:rPr>
          <w:sz w:val="22"/>
          <w:szCs w:val="22"/>
        </w:rPr>
        <w:t xml:space="preserve">повышение профессионального уровня библиотечных специалистов с учетом современных требований; </w:t>
      </w:r>
    </w:p>
    <w:p w:rsidR="00F34A20" w:rsidRDefault="00F34A20" w:rsidP="00F34A20">
      <w:pPr>
        <w:pStyle w:val="a7"/>
        <w:ind w:left="0" w:firstLine="540"/>
        <w:jc w:val="both"/>
        <w:rPr>
          <w:sz w:val="22"/>
          <w:szCs w:val="22"/>
        </w:rPr>
      </w:pPr>
      <w:r>
        <w:rPr>
          <w:sz w:val="22"/>
          <w:szCs w:val="22"/>
        </w:rPr>
        <w:t>- рост посещаемости библиотек (</w:t>
      </w:r>
      <w:r w:rsidRPr="002F30A7">
        <w:rPr>
          <w:sz w:val="22"/>
          <w:szCs w:val="22"/>
        </w:rPr>
        <w:t>увеличение количества посещений библиотек до 9 раз на 1 жителя в год в 2016 году);</w:t>
      </w:r>
    </w:p>
    <w:p w:rsidR="00F34A20" w:rsidRDefault="00F34A20" w:rsidP="00F34A20">
      <w:pPr>
        <w:pStyle w:val="a7"/>
        <w:ind w:firstLine="108"/>
        <w:jc w:val="both"/>
        <w:rPr>
          <w:sz w:val="22"/>
          <w:szCs w:val="22"/>
        </w:rPr>
      </w:pPr>
      <w:r>
        <w:rPr>
          <w:sz w:val="22"/>
          <w:szCs w:val="22"/>
        </w:rPr>
        <w:t>- увеличение числа  выполненных  запросов пользователей;</w:t>
      </w:r>
    </w:p>
    <w:p w:rsidR="00F34A20" w:rsidRDefault="00F34A20" w:rsidP="00F34A20">
      <w:pPr>
        <w:pStyle w:val="a7"/>
        <w:ind w:left="0" w:firstLine="432"/>
        <w:jc w:val="both"/>
        <w:rPr>
          <w:sz w:val="22"/>
          <w:szCs w:val="22"/>
        </w:rPr>
      </w:pPr>
      <w:r>
        <w:rPr>
          <w:sz w:val="22"/>
          <w:szCs w:val="22"/>
        </w:rPr>
        <w:t>- повышение качества и доступности библиотечных  услуг; расширение спектра библиотечных  услуг;</w:t>
      </w:r>
    </w:p>
    <w:p w:rsidR="00F34A20" w:rsidRDefault="00F34A20" w:rsidP="00F34A20">
      <w:pPr>
        <w:pStyle w:val="a7"/>
        <w:ind w:firstLine="135"/>
        <w:jc w:val="both"/>
        <w:rPr>
          <w:sz w:val="22"/>
          <w:szCs w:val="22"/>
        </w:rPr>
      </w:pPr>
      <w:r>
        <w:rPr>
          <w:sz w:val="22"/>
          <w:szCs w:val="22"/>
        </w:rPr>
        <w:t>- рост востребованности услуг библиотек .</w:t>
      </w:r>
    </w:p>
    <w:p w:rsidR="00F34A20" w:rsidRDefault="00F34A20" w:rsidP="00F34A20">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Основное мероприятие будет реализоваться на протяжении всего периода действия Программы - с 2014 по 2020 годы.</w:t>
      </w:r>
    </w:p>
    <w:p w:rsidR="00F34A20" w:rsidRDefault="00F34A20" w:rsidP="00F34A20">
      <w:pPr>
        <w:widowControl w:val="0"/>
        <w:autoSpaceDE w:val="0"/>
        <w:autoSpaceDN w:val="0"/>
        <w:adjustRightInd w:val="0"/>
        <w:spacing w:after="0" w:line="240" w:lineRule="auto"/>
        <w:jc w:val="center"/>
        <w:outlineLvl w:val="4"/>
        <w:rPr>
          <w:rFonts w:ascii="Times New Roman" w:hAnsi="Times New Roman"/>
        </w:rPr>
      </w:pPr>
      <w:r>
        <w:rPr>
          <w:rFonts w:ascii="Times New Roman" w:hAnsi="Times New Roman"/>
        </w:rPr>
        <w:t>Основное мероприятие 1.1.3 «Развитие музейного дела»</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spacing w:after="0" w:line="240" w:lineRule="auto"/>
        <w:ind w:firstLine="540"/>
        <w:jc w:val="both"/>
        <w:outlineLvl w:val="1"/>
        <w:rPr>
          <w:rFonts w:ascii="Times New Roman" w:hAnsi="Times New Roman"/>
        </w:rPr>
      </w:pPr>
      <w:r>
        <w:rPr>
          <w:rFonts w:ascii="Times New Roman" w:hAnsi="Times New Roman"/>
        </w:rPr>
        <w:t>Выполнение данного основного мероприятия включает оказание муниципальных услуг (выполнение работ) и обеспечение деятельности народного музея.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Данное основное мероприятие предусматривает: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обеспечение сохранности музейных экспонатов;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пополнение музейных  экспонатов;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развитие и поддержку выставочной деятельности;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проведение реставрационных работ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укрепление материально-технической базы учреждения, в том числе обеспечение современным оборудованием для хранения и использования музейных экспонатов, осуществления их функций, а также безопасного и комфортного пребывания посетителей;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информатизацию музейного дела;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повышение эффективности музейных услуг и использование бюджетных средств на обеспечение деятельности музея;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осуществление других мероприятий.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Основное мероприятие направлено на достижение следующих показателей: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Программы:</w:t>
      </w:r>
    </w:p>
    <w:p w:rsidR="00F34A20" w:rsidRDefault="00F34A20" w:rsidP="00F34A20">
      <w:pPr>
        <w:pStyle w:val="ConsPlusCell"/>
        <w:ind w:firstLine="567"/>
        <w:rPr>
          <w:rFonts w:ascii="Times New Roman" w:hAnsi="Times New Roman"/>
          <w:color w:val="000000"/>
        </w:rPr>
      </w:pPr>
      <w:r>
        <w:rPr>
          <w:rFonts w:ascii="Times New Roman" w:hAnsi="Times New Roman"/>
          <w:color w:val="000000"/>
        </w:rPr>
        <w:t>Количество экскурсий и мероприятий в муниципальном музее;</w:t>
      </w:r>
    </w:p>
    <w:p w:rsidR="00F34A20" w:rsidRDefault="00F34A20" w:rsidP="00F34A20">
      <w:pPr>
        <w:pStyle w:val="ConsPlusCell"/>
        <w:ind w:firstLine="567"/>
        <w:rPr>
          <w:rFonts w:ascii="Times New Roman" w:hAnsi="Times New Roman"/>
          <w:color w:val="000000"/>
        </w:rPr>
      </w:pPr>
      <w:r>
        <w:rPr>
          <w:rFonts w:ascii="Times New Roman" w:hAnsi="Times New Roman"/>
          <w:color w:val="000000"/>
        </w:rPr>
        <w:t xml:space="preserve">количество посетителей.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подпрограммы «Наследие»: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количество экспозиций и выставок в  музее;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количество посетителей;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количество экспонатов музея.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Результатами реализации основного мероприятия станут:</w:t>
      </w:r>
    </w:p>
    <w:p w:rsidR="00F34A20" w:rsidRDefault="00F34A20" w:rsidP="00F34A20">
      <w:pPr>
        <w:spacing w:after="0" w:line="240" w:lineRule="auto"/>
        <w:ind w:firstLine="709"/>
        <w:rPr>
          <w:rFonts w:ascii="Times New Roman" w:hAnsi="Times New Roman"/>
          <w:lang w:eastAsia="ru-RU"/>
        </w:rPr>
      </w:pPr>
      <w:r>
        <w:rPr>
          <w:rFonts w:ascii="Times New Roman" w:hAnsi="Times New Roman"/>
          <w:lang w:eastAsia="ru-RU"/>
        </w:rPr>
        <w:t>Улучшение сохранности музейных экспонатов;</w:t>
      </w:r>
    </w:p>
    <w:p w:rsidR="00F34A20" w:rsidRDefault="00F34A20" w:rsidP="00F34A20">
      <w:pPr>
        <w:spacing w:after="0" w:line="240" w:lineRule="auto"/>
        <w:ind w:firstLine="709"/>
        <w:jc w:val="both"/>
        <w:rPr>
          <w:rFonts w:ascii="Times New Roman" w:hAnsi="Times New Roman"/>
          <w:lang w:eastAsia="ru-RU"/>
        </w:rPr>
      </w:pPr>
      <w:r>
        <w:rPr>
          <w:rFonts w:ascii="Times New Roman" w:hAnsi="Times New Roman"/>
          <w:lang w:eastAsia="ru-RU"/>
        </w:rPr>
        <w:t>Повышение качества и доступности музейных услуг;</w:t>
      </w:r>
    </w:p>
    <w:p w:rsidR="00F34A20" w:rsidRDefault="00F34A20" w:rsidP="00F34A20">
      <w:pPr>
        <w:spacing w:after="0" w:line="240" w:lineRule="auto"/>
        <w:ind w:firstLine="709"/>
        <w:jc w:val="both"/>
        <w:rPr>
          <w:rFonts w:ascii="Times New Roman" w:hAnsi="Times New Roman"/>
          <w:lang w:eastAsia="ru-RU"/>
        </w:rPr>
      </w:pPr>
      <w:r>
        <w:rPr>
          <w:rFonts w:ascii="Times New Roman" w:hAnsi="Times New Roman"/>
          <w:lang w:eastAsia="ru-RU"/>
        </w:rPr>
        <w:t xml:space="preserve">расширение разнообразия музейных услуг и форм музейной деятельности; </w:t>
      </w:r>
    </w:p>
    <w:p w:rsidR="00F34A20" w:rsidRDefault="00F34A20" w:rsidP="00F34A20">
      <w:pPr>
        <w:spacing w:after="0" w:line="240" w:lineRule="auto"/>
        <w:ind w:firstLine="709"/>
        <w:jc w:val="both"/>
        <w:rPr>
          <w:rFonts w:ascii="Times New Roman" w:hAnsi="Times New Roman"/>
          <w:lang w:eastAsia="ru-RU"/>
        </w:rPr>
      </w:pPr>
      <w:r>
        <w:rPr>
          <w:rFonts w:ascii="Times New Roman" w:hAnsi="Times New Roman"/>
          <w:lang w:eastAsia="ru-RU"/>
        </w:rPr>
        <w:t>рост востребованности музея у населения;</w:t>
      </w:r>
    </w:p>
    <w:p w:rsidR="00F34A20" w:rsidRDefault="00F34A20" w:rsidP="00F34A20">
      <w:pPr>
        <w:spacing w:after="0" w:line="240" w:lineRule="auto"/>
        <w:ind w:firstLine="709"/>
        <w:jc w:val="both"/>
        <w:rPr>
          <w:rFonts w:ascii="Times New Roman" w:hAnsi="Times New Roman"/>
          <w:lang w:eastAsia="ru-RU"/>
        </w:rPr>
      </w:pPr>
      <w:r>
        <w:rPr>
          <w:rFonts w:ascii="Times New Roman" w:hAnsi="Times New Roman"/>
          <w:lang w:eastAsia="ru-RU"/>
        </w:rPr>
        <w:t>оснащение современным оборудованием;</w:t>
      </w:r>
    </w:p>
    <w:p w:rsidR="00F34A20" w:rsidRDefault="00F34A20" w:rsidP="00F34A20">
      <w:pPr>
        <w:spacing w:after="0" w:line="240" w:lineRule="auto"/>
        <w:ind w:firstLine="709"/>
        <w:jc w:val="both"/>
        <w:rPr>
          <w:rFonts w:ascii="Times New Roman" w:hAnsi="Times New Roman"/>
          <w:lang w:eastAsia="ru-RU"/>
        </w:rPr>
      </w:pPr>
      <w:r>
        <w:rPr>
          <w:rFonts w:ascii="Times New Roman" w:hAnsi="Times New Roman"/>
          <w:lang w:eastAsia="ru-RU"/>
        </w:rPr>
        <w:t>повышение доступности к качественным музейными услугам, в том числе для граждан с ограниченными возможностями;</w:t>
      </w:r>
    </w:p>
    <w:p w:rsidR="00F34A20" w:rsidRDefault="00F34A20" w:rsidP="00F34A20">
      <w:pPr>
        <w:spacing w:after="0" w:line="240" w:lineRule="auto"/>
        <w:ind w:firstLine="709"/>
        <w:jc w:val="both"/>
        <w:rPr>
          <w:rFonts w:ascii="Times New Roman" w:hAnsi="Times New Roman"/>
          <w:lang w:eastAsia="ru-RU"/>
        </w:rPr>
      </w:pPr>
      <w:r>
        <w:rPr>
          <w:rFonts w:ascii="Times New Roman" w:hAnsi="Times New Roman"/>
          <w:lang w:eastAsia="ru-RU"/>
        </w:rPr>
        <w:lastRenderedPageBreak/>
        <w:t>повышение эффективности использования бюджетных средств, направляемых на музейное дело;</w:t>
      </w:r>
    </w:p>
    <w:p w:rsidR="00F34A20" w:rsidRDefault="00F34A20" w:rsidP="00F34A20">
      <w:pPr>
        <w:widowControl w:val="0"/>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повышение качества музейного обслуживания, прозрачности, подотчетности и результативности деятельности музеев.</w:t>
      </w:r>
    </w:p>
    <w:p w:rsidR="00F34A20" w:rsidRDefault="00F34A20" w:rsidP="00F34A20">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Основное мероприятие будет реализоваться на протяжении всего периода действия Программы - с 2014 по 2020 годы.</w:t>
      </w: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4. Характеристика мер государственного регулирования</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Государственное регулирование в сфере реализации подпрограммы «Наследие» включает косвенные инструменты государственной поддержки, которые будут осуществляться на региональном уровне    путем внесения изменений и дополнений в ряд  областных нормативно-правовых актов. </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5. Прогноз сводных показателей муниципальных заданий</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по этапам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рамках реализации подпрограммы «Наследие» планируется оказание муниципальными учреждениями культуры следующих муниципальных услуг (выполнение работ):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Услуга по публикации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Услуга по осуществлению библиотечного, библиографического и информационного обслуживания пользователей библиотек;</w:t>
      </w:r>
    </w:p>
    <w:p w:rsidR="00F34A20" w:rsidRDefault="00F34A20" w:rsidP="00F34A20">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Работа по организации и учету фондов библиотеки, библиографической обработке документов и организации каталогов.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Прогноз сводных показателей муниципальных заданий на оказание муниципальных услуг (выполнение работ) муниципальными учреждениями культуры, в рамках Программы, представлен в </w:t>
      </w:r>
      <w:hyperlink w:anchor="Par7732" w:history="1">
        <w:r>
          <w:rPr>
            <w:rFonts w:ascii="Times New Roman" w:hAnsi="Times New Roman"/>
            <w:color w:val="000000"/>
          </w:rPr>
          <w:t>Таблице3</w:t>
        </w:r>
      </w:hyperlink>
      <w:r>
        <w:rPr>
          <w:rFonts w:ascii="Times New Roman" w:hAnsi="Times New Roman"/>
          <w:color w:val="000000"/>
        </w:rPr>
        <w:t>.</w:t>
      </w: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6. Характеристика основных мероприятий, реализуемых</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органами местного самоуправления в случае их участия</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в разработке и реализации подпрограммы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Органы местного самоуправления в реализации мероприятий подпрограммы «Наследие»участия не принимают.</w:t>
      </w: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 xml:space="preserve">7. Информация об участии </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акционерных обществ с государственным участием,</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общественных, научных и иных организаций, а также</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целевых внебюджетных фондов</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в реализации подпрограммы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sidRPr="00D2157C">
        <w:rPr>
          <w:rFonts w:ascii="Times New Roman" w:hAnsi="Times New Roman"/>
        </w:rPr>
        <w:t>Участие акционерных обществ с государственным участием, общественных, научных и иных организаций, а также государственных целевых фондов в реализации подпрограммы не предполагается.</w:t>
      </w: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8. Обоснование объема финансовых ресурсов, необходимых</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для реализации подпрограммы</w:t>
      </w:r>
    </w:p>
    <w:p w:rsidR="00F34A20" w:rsidRDefault="00F34A20" w:rsidP="00F34A20">
      <w:pPr>
        <w:pStyle w:val="ConsPlusCell"/>
        <w:spacing w:line="240" w:lineRule="atLeast"/>
        <w:rPr>
          <w:rFonts w:ascii="Times New Roman" w:hAnsi="Times New Roman"/>
        </w:rPr>
      </w:pPr>
      <w:r>
        <w:rPr>
          <w:rFonts w:ascii="Times New Roman" w:hAnsi="Times New Roman"/>
        </w:rPr>
        <w:t xml:space="preserve">Общий объем бюджетных ассигнований на реализацию подпрограммы  из местного  бюджета  составляет 4017 тыс.рублей. </w:t>
      </w:r>
    </w:p>
    <w:p w:rsidR="00F34A20" w:rsidRDefault="00F34A20" w:rsidP="00F34A20">
      <w:pPr>
        <w:pStyle w:val="ConsPlusCell"/>
        <w:spacing w:line="240" w:lineRule="atLeast"/>
        <w:rPr>
          <w:rFonts w:ascii="Times New Roman" w:hAnsi="Times New Roman"/>
        </w:rPr>
      </w:pPr>
      <w:r>
        <w:rPr>
          <w:rFonts w:ascii="Times New Roman" w:hAnsi="Times New Roman"/>
        </w:rPr>
        <w:t>Финансирование подпрограммы за счет всех источников предусматривается в следующих объемах:</w:t>
      </w:r>
    </w:p>
    <w:p w:rsidR="00F34A20" w:rsidRDefault="00F34A20" w:rsidP="00F34A20">
      <w:pPr>
        <w:pStyle w:val="ConsPlusCell"/>
        <w:spacing w:line="240" w:lineRule="atLeast"/>
        <w:rPr>
          <w:rFonts w:ascii="Times New Roman" w:hAnsi="Times New Roman"/>
        </w:rPr>
      </w:pPr>
      <w:r>
        <w:rPr>
          <w:rFonts w:ascii="Times New Roman" w:hAnsi="Times New Roman"/>
        </w:rPr>
        <w:t>2014 год-  566 тыс.рублей         2017 год-  576 тыс.рублей</w:t>
      </w:r>
    </w:p>
    <w:p w:rsidR="00F34A20" w:rsidRDefault="00F34A20" w:rsidP="00F34A20">
      <w:pPr>
        <w:pStyle w:val="ConsPlusCell"/>
        <w:spacing w:line="240" w:lineRule="atLeast"/>
        <w:rPr>
          <w:rFonts w:ascii="Times New Roman" w:hAnsi="Times New Roman"/>
        </w:rPr>
      </w:pPr>
      <w:r>
        <w:rPr>
          <w:rFonts w:ascii="Times New Roman" w:hAnsi="Times New Roman"/>
        </w:rPr>
        <w:t>2015 год-  571 тыс.рублей         2018 год-  576 тыс.рублей</w:t>
      </w:r>
    </w:p>
    <w:p w:rsidR="00F34A20" w:rsidRDefault="00F34A20" w:rsidP="00F34A20">
      <w:pPr>
        <w:pStyle w:val="ConsPlusCell"/>
        <w:spacing w:line="240" w:lineRule="atLeast"/>
        <w:rPr>
          <w:rFonts w:ascii="Times New Roman" w:hAnsi="Times New Roman"/>
        </w:rPr>
      </w:pPr>
      <w:r>
        <w:rPr>
          <w:rFonts w:ascii="Times New Roman" w:hAnsi="Times New Roman"/>
        </w:rPr>
        <w:t>2016 год-  576 тыс.рублей         2019 год-  576 тыс.рублей</w:t>
      </w:r>
    </w:p>
    <w:p w:rsidR="00F34A20" w:rsidRDefault="00F34A20" w:rsidP="00F34A20">
      <w:pPr>
        <w:pStyle w:val="ConsPlusCell"/>
        <w:spacing w:line="240" w:lineRule="atLeast"/>
        <w:rPr>
          <w:rFonts w:ascii="Times New Roman" w:hAnsi="Times New Roman"/>
        </w:rPr>
      </w:pPr>
      <w:r>
        <w:rPr>
          <w:rFonts w:ascii="Times New Roman" w:hAnsi="Times New Roman"/>
        </w:rPr>
        <w:t xml:space="preserve">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Ресурсное обеспечение реализации Программы представлено в Таблице 4.</w:t>
      </w:r>
    </w:p>
    <w:p w:rsidR="00F34A20" w:rsidRPr="00BA0E9E" w:rsidRDefault="00F34A20" w:rsidP="00F34A20">
      <w:pPr>
        <w:widowControl w:val="0"/>
        <w:autoSpaceDE w:val="0"/>
        <w:autoSpaceDN w:val="0"/>
        <w:adjustRightInd w:val="0"/>
        <w:spacing w:after="0" w:line="240" w:lineRule="auto"/>
        <w:outlineLvl w:val="3"/>
        <w:rPr>
          <w:rFonts w:ascii="Times New Roman" w:hAnsi="Times New Roman" w:cs="Times New Roman"/>
        </w:rPr>
      </w:pPr>
      <w:r w:rsidRPr="00BA0E9E">
        <w:rPr>
          <w:rFonts w:ascii="Times New Roman" w:hAnsi="Times New Roman" w:cs="Times New Roman"/>
        </w:rPr>
        <w:t xml:space="preserve">               9. Анализ рисков реализации подпрограммы и описание мер управления рисками реализации подпрограммы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bookmarkStart w:id="2" w:name="Par1903"/>
      <w:bookmarkEnd w:id="2"/>
      <w:r>
        <w:rPr>
          <w:rFonts w:ascii="Times New Roman" w:hAnsi="Times New Roman"/>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Риски реализации Подпрограммы связаны с:</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 изменениями федерального и регионального законодательства в части изменения условий финансирования мероприятий;</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 xml:space="preserve">- недофинансированием мероприятий Подпрограммы за счет средств районного бюджета и </w:t>
      </w:r>
      <w:r>
        <w:rPr>
          <w:rFonts w:ascii="Times New Roman" w:hAnsi="Times New Roman"/>
        </w:rPr>
        <w:lastRenderedPageBreak/>
        <w:t>бюджетов поселений.</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Для минимизации последствий наступления указанных рисков планируется принятие следующих мер:</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 корректировка (при необходимости) ежегодного плана мероприятий по реализации Подпрограммы в соответствии с условиями финансирования мероприятий из федерального и областного бюджетов;</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 своевременное внесение изменений в Подпрограмму.</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Объем финансирования Подпрограммы  за счет средств бюджетов всех уровней подлежат ежегодному уточнению и корректировке в соответствии с возможностями бюджетов.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Мероприятия, направленные на противодействие рискам, предусмотрены в рамках подпрограммы «Обеспечение условий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lastRenderedPageBreak/>
        <w:t xml:space="preserve">14.2. </w:t>
      </w:r>
      <w:r w:rsidRPr="00C70850">
        <w:rPr>
          <w:rFonts w:ascii="Times New Roman" w:hAnsi="Times New Roman"/>
          <w:b/>
        </w:rPr>
        <w:t>Подпрограмма «Культура и Искусство»</w:t>
      </w:r>
      <w:r>
        <w:rPr>
          <w:rFonts w:ascii="Times New Roman" w:hAnsi="Times New Roman"/>
        </w:rPr>
        <w:t xml:space="preserve"> муниципальной программы </w:t>
      </w: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 xml:space="preserve">«Развитие культуры и туризма муниципального образования Симское  Юрьев-Польского района </w:t>
      </w:r>
    </w:p>
    <w:p w:rsidR="00F34A20" w:rsidRDefault="00F34A20" w:rsidP="00F34A20">
      <w:pPr>
        <w:widowControl w:val="0"/>
        <w:autoSpaceDE w:val="0"/>
        <w:autoSpaceDN w:val="0"/>
        <w:adjustRightInd w:val="0"/>
        <w:spacing w:after="0" w:line="240" w:lineRule="auto"/>
        <w:jc w:val="center"/>
        <w:outlineLvl w:val="2"/>
        <w:rPr>
          <w:rFonts w:ascii="Times New Roman" w:hAnsi="Times New Roman"/>
        </w:rPr>
      </w:pPr>
      <w:r>
        <w:rPr>
          <w:rFonts w:ascii="Times New Roman" w:hAnsi="Times New Roman"/>
        </w:rPr>
        <w:t>на 2014 - 2020 годы»</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Pr="00C70850" w:rsidRDefault="00F34A20" w:rsidP="00F34A20">
      <w:pPr>
        <w:widowControl w:val="0"/>
        <w:autoSpaceDE w:val="0"/>
        <w:autoSpaceDN w:val="0"/>
        <w:adjustRightInd w:val="0"/>
        <w:spacing w:after="0" w:line="240" w:lineRule="auto"/>
        <w:jc w:val="center"/>
        <w:outlineLvl w:val="3"/>
        <w:rPr>
          <w:rFonts w:ascii="Times New Roman" w:hAnsi="Times New Roman"/>
          <w:b/>
        </w:rPr>
      </w:pPr>
      <w:r w:rsidRPr="00C70850">
        <w:rPr>
          <w:rFonts w:ascii="Times New Roman" w:hAnsi="Times New Roman"/>
          <w:b/>
        </w:rPr>
        <w:t>ПАСПОРТ</w:t>
      </w:r>
    </w:p>
    <w:p w:rsidR="00F34A20" w:rsidRPr="00C70850" w:rsidRDefault="00F34A20" w:rsidP="00F34A20">
      <w:pPr>
        <w:widowControl w:val="0"/>
        <w:autoSpaceDE w:val="0"/>
        <w:autoSpaceDN w:val="0"/>
        <w:adjustRightInd w:val="0"/>
        <w:spacing w:after="0" w:line="240" w:lineRule="auto"/>
        <w:jc w:val="center"/>
        <w:rPr>
          <w:rFonts w:ascii="Times New Roman" w:hAnsi="Times New Roman"/>
          <w:b/>
        </w:rPr>
      </w:pPr>
      <w:r w:rsidRPr="00C70850">
        <w:rPr>
          <w:rFonts w:ascii="Times New Roman" w:hAnsi="Times New Roman"/>
          <w:b/>
        </w:rPr>
        <w:t>подпрограммы «Культура и Искусство»</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«Развитие культуры и туризма  муниципального образования Симское Юрьев-Польского района </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на 2014 - 2020 годы»</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p>
    <w:tbl>
      <w:tblPr>
        <w:tblW w:w="9639" w:type="dxa"/>
        <w:tblInd w:w="75" w:type="dxa"/>
        <w:tblLayout w:type="fixed"/>
        <w:tblCellMar>
          <w:left w:w="75" w:type="dxa"/>
          <w:right w:w="75" w:type="dxa"/>
        </w:tblCellMar>
        <w:tblLook w:val="0000"/>
      </w:tblPr>
      <w:tblGrid>
        <w:gridCol w:w="3119"/>
        <w:gridCol w:w="6520"/>
      </w:tblGrid>
      <w:tr w:rsidR="00F34A20" w:rsidTr="00D80031">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 xml:space="preserve">Наименование подпрограммы муниципальной программы            </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widowControl w:val="0"/>
              <w:autoSpaceDE w:val="0"/>
              <w:autoSpaceDN w:val="0"/>
              <w:adjustRightInd w:val="0"/>
              <w:spacing w:after="0" w:line="240" w:lineRule="auto"/>
              <w:rPr>
                <w:rFonts w:ascii="Times New Roman" w:hAnsi="Times New Roman"/>
              </w:rPr>
            </w:pPr>
            <w:r>
              <w:rPr>
                <w:rFonts w:ascii="Times New Roman" w:hAnsi="Times New Roman"/>
              </w:rPr>
              <w:t>«Культура и Искусство»</w:t>
            </w:r>
          </w:p>
          <w:p w:rsidR="00F34A20" w:rsidRDefault="00F34A20" w:rsidP="00D80031">
            <w:pPr>
              <w:pStyle w:val="ConsPlusCell"/>
              <w:spacing w:line="360" w:lineRule="auto"/>
              <w:rPr>
                <w:rFonts w:ascii="Times New Roman" w:hAnsi="Times New Roman"/>
              </w:rPr>
            </w:pPr>
          </w:p>
        </w:tc>
      </w:tr>
      <w:tr w:rsidR="00F34A20" w:rsidTr="00D80031">
        <w:trPr>
          <w:trHeight w:val="6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 xml:space="preserve">Ответственный исполнитель подпрограммы            </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Администрация муниципального образования Симское  Юрьев-Польского района</w:t>
            </w:r>
          </w:p>
          <w:p w:rsidR="00F34A20" w:rsidRDefault="00F34A20" w:rsidP="00D80031">
            <w:pPr>
              <w:pStyle w:val="ConsPlusCell"/>
              <w:rPr>
                <w:rFonts w:ascii="Times New Roman" w:hAnsi="Times New Roman"/>
              </w:rPr>
            </w:pPr>
          </w:p>
        </w:tc>
      </w:tr>
      <w:tr w:rsidR="00F34A20" w:rsidTr="00D80031">
        <w:trPr>
          <w:trHeight w:val="6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spacing w:line="360" w:lineRule="auto"/>
              <w:rPr>
                <w:rFonts w:ascii="Times New Roman" w:hAnsi="Times New Roman"/>
              </w:rPr>
            </w:pPr>
            <w:r>
              <w:rPr>
                <w:rFonts w:ascii="Times New Roman" w:hAnsi="Times New Roman"/>
              </w:rPr>
              <w:t>Соисполнители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spacing w:after="0" w:line="240" w:lineRule="auto"/>
              <w:jc w:val="both"/>
              <w:outlineLvl w:val="1"/>
              <w:rPr>
                <w:rFonts w:ascii="Times New Roman" w:eastAsia="Batang" w:hAnsi="Times New Roman"/>
                <w:lang w:eastAsia="ru-RU"/>
              </w:rPr>
            </w:pPr>
            <w:r>
              <w:rPr>
                <w:rFonts w:ascii="Times New Roman" w:eastAsia="Batang" w:hAnsi="Times New Roman"/>
                <w:lang w:eastAsia="ru-RU"/>
              </w:rPr>
              <w:t>МБУК «Симский СДК»</w:t>
            </w:r>
          </w:p>
          <w:p w:rsidR="00F34A20" w:rsidRDefault="00F34A20" w:rsidP="00D80031">
            <w:pPr>
              <w:spacing w:after="0" w:line="240" w:lineRule="auto"/>
              <w:jc w:val="both"/>
              <w:outlineLvl w:val="1"/>
              <w:rPr>
                <w:rFonts w:ascii="Times New Roman" w:eastAsia="Batang" w:hAnsi="Times New Roman"/>
                <w:lang w:eastAsia="ru-RU"/>
              </w:rPr>
            </w:pPr>
            <w:r>
              <w:rPr>
                <w:rFonts w:ascii="Times New Roman" w:hAnsi="Times New Roman"/>
              </w:rPr>
              <w:t>Комитет по культуре администрации МО Юрьев-Польский район</w:t>
            </w:r>
          </w:p>
        </w:tc>
      </w:tr>
      <w:tr w:rsidR="00F34A20" w:rsidTr="00D80031">
        <w:trPr>
          <w:trHeight w:val="6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Программно-целевые инструменты подпрограммы</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spacing w:line="240" w:lineRule="auto"/>
              <w:rPr>
                <w:rFonts w:ascii="Times New Roman" w:hAnsi="Times New Roman"/>
                <w:color w:val="FF0000"/>
                <w:lang w:eastAsia="ru-RU"/>
              </w:rPr>
            </w:pPr>
            <w:r>
              <w:rPr>
                <w:rFonts w:ascii="Times New Roman" w:hAnsi="Times New Roman"/>
              </w:rPr>
              <w:t>не предусмотрены</w:t>
            </w:r>
          </w:p>
        </w:tc>
      </w:tr>
      <w:tr w:rsidR="00F34A20" w:rsidTr="00D80031">
        <w:trPr>
          <w:trHeight w:val="6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spacing w:line="360" w:lineRule="auto"/>
              <w:rPr>
                <w:rFonts w:ascii="Times New Roman" w:hAnsi="Times New Roman"/>
              </w:rPr>
            </w:pPr>
            <w:r>
              <w:rPr>
                <w:rFonts w:ascii="Times New Roman" w:hAnsi="Times New Roman"/>
              </w:rPr>
              <w:t xml:space="preserve">Цели подпрограммы           </w:t>
            </w:r>
          </w:p>
        </w:tc>
        <w:tc>
          <w:tcPr>
            <w:tcW w:w="6520" w:type="dxa"/>
            <w:tcBorders>
              <w:top w:val="single" w:sz="4" w:space="0" w:color="auto"/>
              <w:left w:val="single" w:sz="4" w:space="0" w:color="auto"/>
              <w:bottom w:val="single" w:sz="4" w:space="0" w:color="auto"/>
              <w:right w:val="single" w:sz="4" w:space="0" w:color="auto"/>
            </w:tcBorders>
            <w:vAlign w:val="center"/>
          </w:tcPr>
          <w:p w:rsidR="00F34A20" w:rsidRDefault="00F34A20" w:rsidP="00D80031">
            <w:pPr>
              <w:widowControl w:val="0"/>
              <w:autoSpaceDE w:val="0"/>
              <w:autoSpaceDN w:val="0"/>
              <w:adjustRightInd w:val="0"/>
              <w:spacing w:after="0" w:line="240" w:lineRule="auto"/>
              <w:jc w:val="both"/>
              <w:rPr>
                <w:rFonts w:ascii="Times New Roman" w:hAnsi="Times New Roman"/>
              </w:rPr>
            </w:pPr>
            <w:r>
              <w:rPr>
                <w:rFonts w:ascii="Times New Roman" w:hAnsi="Times New Roman"/>
              </w:rPr>
              <w:t>- сохранение и развитие традиционной народной культуры, нематериального культурного наследия народов;</w:t>
            </w:r>
          </w:p>
          <w:p w:rsidR="00F34A20" w:rsidRDefault="00F34A20" w:rsidP="00D80031">
            <w:pPr>
              <w:pStyle w:val="ConsPlusCell"/>
              <w:rPr>
                <w:rFonts w:ascii="Times New Roman" w:hAnsi="Times New Roman"/>
              </w:rPr>
            </w:pPr>
            <w:r>
              <w:rPr>
                <w:rFonts w:ascii="Times New Roman" w:hAnsi="Times New Roman"/>
              </w:rPr>
              <w:t>- выявление одаренных детей в раннем детском возрасте, создания условий для их художественного образования и эстетического воспитания.</w:t>
            </w:r>
          </w:p>
          <w:p w:rsidR="00F34A20" w:rsidRDefault="00F34A20" w:rsidP="00D80031">
            <w:pPr>
              <w:pStyle w:val="ConsPlusCell"/>
              <w:rPr>
                <w:rFonts w:ascii="Times New Roman" w:hAnsi="Times New Roman"/>
              </w:rPr>
            </w:pPr>
          </w:p>
        </w:tc>
      </w:tr>
      <w:tr w:rsidR="00F34A20" w:rsidTr="00D80031">
        <w:trPr>
          <w:trHeight w:val="53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spacing w:line="360" w:lineRule="auto"/>
              <w:rPr>
                <w:rFonts w:ascii="Times New Roman" w:hAnsi="Times New Roman"/>
              </w:rPr>
            </w:pPr>
            <w:r>
              <w:rPr>
                <w:rFonts w:ascii="Times New Roman" w:hAnsi="Times New Roman"/>
              </w:rPr>
              <w:t>Задачи подпрограммы</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 сохранение и развитие традиционной народной культуры, нематериального культурного наследия народов;</w:t>
            </w:r>
          </w:p>
          <w:p w:rsidR="00F34A20" w:rsidRDefault="00F34A20" w:rsidP="00D80031">
            <w:pPr>
              <w:pStyle w:val="ConsPlusCell"/>
              <w:rPr>
                <w:rFonts w:ascii="Times New Roman" w:hAnsi="Times New Roman"/>
              </w:rPr>
            </w:pPr>
            <w:r>
              <w:rPr>
                <w:rFonts w:ascii="Times New Roman" w:hAnsi="Times New Roman"/>
              </w:rPr>
              <w:t>- разработка и реализация дополнительных предпрофессиональных общеобразовательных программ в области искусства;</w:t>
            </w:r>
          </w:p>
          <w:p w:rsidR="00F34A20" w:rsidRDefault="00F34A20" w:rsidP="00D80031">
            <w:pPr>
              <w:pStyle w:val="ConsPlusCell"/>
              <w:rPr>
                <w:rFonts w:ascii="Times New Roman" w:hAnsi="Times New Roman"/>
              </w:rPr>
            </w:pPr>
            <w:r>
              <w:rPr>
                <w:rFonts w:ascii="Times New Roman" w:hAnsi="Times New Roman"/>
              </w:rPr>
              <w:t>- формирование у одаренных детей комплекса знаний, умений и навыков, позволяющих в дальнейшем осваивать основные предпрофесииональные образовательные программы в области соответствующего вида искусства;</w:t>
            </w:r>
          </w:p>
          <w:p w:rsidR="00F34A20" w:rsidRDefault="00F34A20" w:rsidP="00D80031">
            <w:pPr>
              <w:pStyle w:val="ConsPlusCell"/>
              <w:rPr>
                <w:rFonts w:ascii="Times New Roman" w:hAnsi="Times New Roman"/>
              </w:rPr>
            </w:pPr>
            <w:r>
              <w:rPr>
                <w:rFonts w:ascii="Times New Roman" w:hAnsi="Times New Roman"/>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tc>
      </w:tr>
      <w:tr w:rsidR="00F34A20" w:rsidTr="00D80031">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Целевые индикаторы и показатели  подпрограммы</w:t>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b/>
                <w:color w:val="FF0000"/>
              </w:rPr>
            </w:pPr>
            <w:r>
              <w:rPr>
                <w:rFonts w:ascii="Times New Roman" w:hAnsi="Times New Roman"/>
                <w:b/>
              </w:rPr>
              <w:t xml:space="preserve">Подпрограмма 1: «Культура и Искусство»                                   </w:t>
            </w:r>
          </w:p>
          <w:p w:rsidR="00F34A20" w:rsidRDefault="00F34A20" w:rsidP="00D80031">
            <w:pPr>
              <w:pStyle w:val="ConsPlusCell"/>
              <w:rPr>
                <w:rFonts w:ascii="Times New Roman" w:hAnsi="Times New Roman"/>
                <w:color w:val="000000"/>
              </w:rPr>
            </w:pPr>
            <w:r>
              <w:rPr>
                <w:rFonts w:ascii="Times New Roman" w:hAnsi="Times New Roman"/>
                <w:color w:val="000000"/>
              </w:rPr>
              <w:t>Количество мероприятий проведенных силами культурно-досуговых учреждений;</w:t>
            </w:r>
          </w:p>
          <w:p w:rsidR="00F34A20" w:rsidRDefault="00F34A20" w:rsidP="00D80031">
            <w:pPr>
              <w:pStyle w:val="ConsPlusCell"/>
              <w:rPr>
                <w:rFonts w:ascii="Times New Roman" w:hAnsi="Times New Roman"/>
                <w:color w:val="000000"/>
              </w:rPr>
            </w:pPr>
            <w:r>
              <w:rPr>
                <w:rFonts w:ascii="Times New Roman" w:hAnsi="Times New Roman"/>
                <w:color w:val="000000"/>
              </w:rPr>
              <w:t>Количество зрителей на культурно-досуговых мероприятиях;</w:t>
            </w:r>
          </w:p>
          <w:p w:rsidR="00F34A20" w:rsidRDefault="00F34A20" w:rsidP="00D80031">
            <w:pPr>
              <w:pStyle w:val="ConsPlusCell"/>
              <w:rPr>
                <w:rFonts w:ascii="Times New Roman" w:hAnsi="Times New Roman"/>
                <w:color w:val="000000"/>
              </w:rPr>
            </w:pPr>
            <w:r>
              <w:rPr>
                <w:rFonts w:ascii="Times New Roman" w:hAnsi="Times New Roman"/>
                <w:color w:val="000000"/>
              </w:rPr>
              <w:t>Число обучающихся</w:t>
            </w:r>
          </w:p>
        </w:tc>
      </w:tr>
      <w:tr w:rsidR="00F34A20" w:rsidTr="00D80031">
        <w:trPr>
          <w:trHeight w:val="687"/>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Этапы и сроки реализации подпрограммы</w:t>
            </w:r>
          </w:p>
          <w:p w:rsidR="00F34A20" w:rsidRDefault="00F34A20" w:rsidP="00D80031">
            <w:pPr>
              <w:pStyle w:val="ConsPlusCell"/>
              <w:spacing w:line="360" w:lineRule="auto"/>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spacing w:line="360" w:lineRule="auto"/>
              <w:rPr>
                <w:rFonts w:ascii="Times New Roman" w:hAnsi="Times New Roman"/>
              </w:rPr>
            </w:pPr>
            <w:r>
              <w:rPr>
                <w:rFonts w:ascii="Times New Roman" w:hAnsi="Times New Roman"/>
              </w:rPr>
              <w:t>2014 – 2020 годы</w:t>
            </w:r>
          </w:p>
        </w:tc>
      </w:tr>
      <w:tr w:rsidR="00F34A20" w:rsidTr="00D80031">
        <w:trPr>
          <w:trHeight w:val="400"/>
        </w:trPr>
        <w:tc>
          <w:tcPr>
            <w:tcW w:w="3119" w:type="dxa"/>
            <w:tcBorders>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 xml:space="preserve">Объемы бюджетных ассигнований на реализацию подпрограммы     </w:t>
            </w:r>
          </w:p>
          <w:p w:rsidR="00F34A20" w:rsidRDefault="00F34A20" w:rsidP="00D80031">
            <w:pPr>
              <w:pStyle w:val="ConsPlusCell"/>
              <w:spacing w:line="360" w:lineRule="auto"/>
              <w:rPr>
                <w:rFonts w:ascii="Times New Roman" w:hAnsi="Times New Roman"/>
              </w:rPr>
            </w:pPr>
          </w:p>
        </w:tc>
        <w:tc>
          <w:tcPr>
            <w:tcW w:w="6520" w:type="dxa"/>
            <w:tcBorders>
              <w:left w:val="single" w:sz="4" w:space="0" w:color="auto"/>
              <w:bottom w:val="single" w:sz="4" w:space="0" w:color="auto"/>
              <w:right w:val="single" w:sz="4" w:space="0" w:color="auto"/>
            </w:tcBorders>
          </w:tcPr>
          <w:p w:rsidR="00F34A20" w:rsidRDefault="00F34A20" w:rsidP="00D80031">
            <w:pPr>
              <w:pStyle w:val="ConsPlusCell"/>
              <w:spacing w:line="240" w:lineRule="atLeast"/>
              <w:rPr>
                <w:rFonts w:ascii="Times New Roman" w:hAnsi="Times New Roman"/>
              </w:rPr>
            </w:pPr>
            <w:r>
              <w:rPr>
                <w:rFonts w:ascii="Times New Roman" w:hAnsi="Times New Roman"/>
              </w:rPr>
              <w:t xml:space="preserve">    Общий объем бюджетных ассигнований на реализацию подпрограммы составляет 20122 тыс.рублей.</w:t>
            </w:r>
          </w:p>
          <w:p w:rsidR="00F34A20" w:rsidRPr="00C2757A" w:rsidRDefault="00F34A20" w:rsidP="00D80031">
            <w:pPr>
              <w:pStyle w:val="ConsPlusCell"/>
              <w:spacing w:line="240" w:lineRule="atLeast"/>
              <w:rPr>
                <w:rFonts w:ascii="Times New Roman" w:hAnsi="Times New Roman"/>
              </w:rPr>
            </w:pPr>
            <w:r w:rsidRPr="00C2757A">
              <w:rPr>
                <w:rFonts w:ascii="Times New Roman" w:hAnsi="Times New Roman"/>
              </w:rPr>
              <w:t xml:space="preserve"> </w:t>
            </w:r>
            <w:r>
              <w:rPr>
                <w:rFonts w:ascii="Times New Roman" w:hAnsi="Times New Roman"/>
              </w:rPr>
              <w:t xml:space="preserve">    </w:t>
            </w:r>
            <w:r w:rsidRPr="00C2757A">
              <w:rPr>
                <w:rFonts w:ascii="Times New Roman" w:hAnsi="Times New Roman"/>
              </w:rPr>
              <w:t>Финансирование подпрограммы за счет всех источников предусматривается в следующих объемах:</w:t>
            </w:r>
          </w:p>
          <w:p w:rsidR="00F34A20" w:rsidRPr="00C2757A" w:rsidRDefault="00F34A20" w:rsidP="00D80031">
            <w:pPr>
              <w:pStyle w:val="ConsPlusCell"/>
              <w:spacing w:line="240" w:lineRule="atLeast"/>
              <w:rPr>
                <w:rFonts w:ascii="Times New Roman" w:hAnsi="Times New Roman"/>
              </w:rPr>
            </w:pPr>
            <w:r w:rsidRPr="00C2757A">
              <w:rPr>
                <w:rFonts w:ascii="Times New Roman" w:hAnsi="Times New Roman"/>
              </w:rPr>
              <w:t xml:space="preserve">2014 год- </w:t>
            </w:r>
            <w:r>
              <w:rPr>
                <w:rFonts w:ascii="Times New Roman" w:hAnsi="Times New Roman"/>
              </w:rPr>
              <w:t>2851</w:t>
            </w:r>
            <w:r w:rsidRPr="00C2757A">
              <w:rPr>
                <w:rFonts w:ascii="Times New Roman" w:hAnsi="Times New Roman"/>
              </w:rPr>
              <w:t xml:space="preserve"> тыс.рублей</w:t>
            </w:r>
          </w:p>
          <w:p w:rsidR="00F34A20" w:rsidRPr="00C2757A" w:rsidRDefault="00F34A20" w:rsidP="00D80031">
            <w:pPr>
              <w:pStyle w:val="ConsPlusCell"/>
              <w:spacing w:line="240" w:lineRule="atLeast"/>
              <w:rPr>
                <w:rFonts w:ascii="Times New Roman" w:hAnsi="Times New Roman"/>
              </w:rPr>
            </w:pPr>
            <w:r w:rsidRPr="00C2757A">
              <w:rPr>
                <w:rFonts w:ascii="Times New Roman" w:hAnsi="Times New Roman"/>
              </w:rPr>
              <w:t xml:space="preserve">2015 год- </w:t>
            </w:r>
            <w:r>
              <w:rPr>
                <w:rFonts w:ascii="Times New Roman" w:hAnsi="Times New Roman"/>
              </w:rPr>
              <w:t>2866</w:t>
            </w:r>
            <w:r w:rsidRPr="00C2757A">
              <w:rPr>
                <w:rFonts w:ascii="Times New Roman" w:hAnsi="Times New Roman"/>
              </w:rPr>
              <w:t xml:space="preserve"> тыс.рублей</w:t>
            </w:r>
          </w:p>
          <w:p w:rsidR="00F34A20" w:rsidRPr="00C2757A" w:rsidRDefault="00F34A20" w:rsidP="00D80031">
            <w:pPr>
              <w:pStyle w:val="ConsPlusCell"/>
              <w:spacing w:line="240" w:lineRule="atLeast"/>
              <w:rPr>
                <w:rFonts w:ascii="Times New Roman" w:hAnsi="Times New Roman"/>
              </w:rPr>
            </w:pPr>
            <w:r w:rsidRPr="00C2757A">
              <w:rPr>
                <w:rFonts w:ascii="Times New Roman" w:hAnsi="Times New Roman"/>
              </w:rPr>
              <w:t xml:space="preserve">2016 год- </w:t>
            </w:r>
            <w:r>
              <w:rPr>
                <w:rFonts w:ascii="Times New Roman" w:hAnsi="Times New Roman"/>
              </w:rPr>
              <w:t>2881</w:t>
            </w:r>
            <w:r w:rsidRPr="00C2757A">
              <w:rPr>
                <w:rFonts w:ascii="Times New Roman" w:hAnsi="Times New Roman"/>
              </w:rPr>
              <w:t xml:space="preserve"> тыс.рублей</w:t>
            </w:r>
          </w:p>
          <w:p w:rsidR="00F34A20" w:rsidRPr="00C2757A" w:rsidRDefault="00F34A20" w:rsidP="00D80031">
            <w:pPr>
              <w:pStyle w:val="ConsPlusCell"/>
              <w:spacing w:line="240" w:lineRule="atLeast"/>
              <w:rPr>
                <w:rFonts w:ascii="Times New Roman" w:hAnsi="Times New Roman"/>
              </w:rPr>
            </w:pPr>
            <w:r w:rsidRPr="00C2757A">
              <w:rPr>
                <w:rFonts w:ascii="Times New Roman" w:hAnsi="Times New Roman"/>
              </w:rPr>
              <w:t xml:space="preserve">2017 год- </w:t>
            </w:r>
            <w:r>
              <w:rPr>
                <w:rFonts w:ascii="Times New Roman" w:hAnsi="Times New Roman"/>
              </w:rPr>
              <w:t xml:space="preserve">2881 </w:t>
            </w:r>
            <w:r w:rsidRPr="00C2757A">
              <w:rPr>
                <w:rFonts w:ascii="Times New Roman" w:hAnsi="Times New Roman"/>
              </w:rPr>
              <w:t>тыс.рублей</w:t>
            </w:r>
          </w:p>
          <w:p w:rsidR="00F34A20" w:rsidRPr="00C2757A" w:rsidRDefault="00F34A20" w:rsidP="00D80031">
            <w:pPr>
              <w:pStyle w:val="ConsPlusCell"/>
              <w:spacing w:line="240" w:lineRule="atLeast"/>
              <w:rPr>
                <w:rFonts w:ascii="Times New Roman" w:hAnsi="Times New Roman"/>
              </w:rPr>
            </w:pPr>
            <w:r w:rsidRPr="00C2757A">
              <w:rPr>
                <w:rFonts w:ascii="Times New Roman" w:hAnsi="Times New Roman"/>
              </w:rPr>
              <w:t xml:space="preserve">2018 год- </w:t>
            </w:r>
            <w:r>
              <w:rPr>
                <w:rFonts w:ascii="Times New Roman" w:hAnsi="Times New Roman"/>
              </w:rPr>
              <w:t>2881</w:t>
            </w:r>
            <w:r w:rsidRPr="00C2757A">
              <w:rPr>
                <w:rFonts w:ascii="Times New Roman" w:hAnsi="Times New Roman"/>
              </w:rPr>
              <w:t xml:space="preserve"> тыс.рублей</w:t>
            </w:r>
          </w:p>
          <w:p w:rsidR="00F34A20" w:rsidRPr="00C2757A" w:rsidRDefault="00F34A20" w:rsidP="00D80031">
            <w:pPr>
              <w:pStyle w:val="ConsPlusCell"/>
              <w:spacing w:line="240" w:lineRule="atLeast"/>
              <w:rPr>
                <w:rFonts w:ascii="Times New Roman" w:hAnsi="Times New Roman"/>
              </w:rPr>
            </w:pPr>
            <w:r w:rsidRPr="00C2757A">
              <w:rPr>
                <w:rFonts w:ascii="Times New Roman" w:hAnsi="Times New Roman"/>
              </w:rPr>
              <w:lastRenderedPageBreak/>
              <w:t xml:space="preserve">2019 год- </w:t>
            </w:r>
            <w:r>
              <w:rPr>
                <w:rFonts w:ascii="Times New Roman" w:hAnsi="Times New Roman"/>
              </w:rPr>
              <w:t>2881 тыс</w:t>
            </w:r>
            <w:r w:rsidRPr="00C2757A">
              <w:rPr>
                <w:rFonts w:ascii="Times New Roman" w:hAnsi="Times New Roman"/>
              </w:rPr>
              <w:t>.рублей</w:t>
            </w:r>
          </w:p>
          <w:p w:rsidR="00F34A20" w:rsidRDefault="00F34A20" w:rsidP="00D80031">
            <w:pPr>
              <w:pStyle w:val="ConsPlusCell"/>
              <w:spacing w:line="360" w:lineRule="auto"/>
              <w:rPr>
                <w:rFonts w:ascii="Times New Roman" w:hAnsi="Times New Roman"/>
                <w:highlight w:val="yellow"/>
              </w:rPr>
            </w:pPr>
            <w:r w:rsidRPr="00C2757A">
              <w:rPr>
                <w:rFonts w:ascii="Times New Roman" w:hAnsi="Times New Roman"/>
              </w:rPr>
              <w:t xml:space="preserve">2020 год- </w:t>
            </w:r>
            <w:r>
              <w:rPr>
                <w:rFonts w:ascii="Times New Roman" w:hAnsi="Times New Roman"/>
              </w:rPr>
              <w:t>2881</w:t>
            </w:r>
            <w:r w:rsidRPr="00C2757A">
              <w:rPr>
                <w:rFonts w:ascii="Times New Roman" w:hAnsi="Times New Roman"/>
              </w:rPr>
              <w:t xml:space="preserve"> тыс.рублей</w:t>
            </w:r>
          </w:p>
        </w:tc>
      </w:tr>
      <w:tr w:rsidR="00F34A20" w:rsidTr="00D80031">
        <w:trPr>
          <w:trHeight w:val="400"/>
        </w:trPr>
        <w:tc>
          <w:tcPr>
            <w:tcW w:w="3119"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lastRenderedPageBreak/>
              <w:t xml:space="preserve">Ожидаемые конечные результаты   реализации подпрограммы                         </w:t>
            </w:r>
            <w:r>
              <w:rPr>
                <w:rFonts w:ascii="Times New Roman" w:hAnsi="Times New Roman"/>
              </w:rPr>
              <w:br/>
            </w:r>
          </w:p>
        </w:tc>
        <w:tc>
          <w:tcPr>
            <w:tcW w:w="6520" w:type="dxa"/>
            <w:tcBorders>
              <w:top w:val="single" w:sz="4" w:space="0" w:color="auto"/>
              <w:left w:val="single" w:sz="4" w:space="0" w:color="auto"/>
              <w:bottom w:val="single" w:sz="4" w:space="0" w:color="auto"/>
              <w:right w:val="single" w:sz="4" w:space="0" w:color="auto"/>
            </w:tcBorders>
          </w:tcPr>
          <w:p w:rsidR="00F34A20" w:rsidRDefault="00F34A20" w:rsidP="00D80031">
            <w:pPr>
              <w:pStyle w:val="ConsPlusCell"/>
              <w:rPr>
                <w:rFonts w:ascii="Times New Roman" w:hAnsi="Times New Roman"/>
              </w:rPr>
            </w:pPr>
            <w:r>
              <w:rPr>
                <w:rFonts w:ascii="Times New Roman" w:hAnsi="Times New Roman"/>
              </w:rPr>
              <w:t xml:space="preserve">Наличие полной информации об объектах нематериального культурного наследия народов;  </w:t>
            </w:r>
          </w:p>
          <w:p w:rsidR="00F34A20" w:rsidRDefault="00F34A20" w:rsidP="00D80031">
            <w:pPr>
              <w:pStyle w:val="ConsPlusCell"/>
              <w:rPr>
                <w:rFonts w:ascii="Times New Roman" w:hAnsi="Times New Roman"/>
              </w:rPr>
            </w:pPr>
            <w:r>
              <w:rPr>
                <w:rFonts w:ascii="Times New Roman" w:hAnsi="Times New Roman"/>
              </w:rPr>
              <w:t>Высокий уровень качества и доступности культурно-досуговых услуг;</w:t>
            </w:r>
          </w:p>
          <w:p w:rsidR="00F34A20" w:rsidRDefault="00F34A20" w:rsidP="00D80031">
            <w:pPr>
              <w:pStyle w:val="ConsPlusCell"/>
              <w:rPr>
                <w:rFonts w:ascii="Times New Roman" w:hAnsi="Times New Roman"/>
              </w:rPr>
            </w:pPr>
            <w:r>
              <w:rPr>
                <w:rFonts w:ascii="Times New Roman" w:hAnsi="Times New Roman"/>
              </w:rPr>
              <w:t>Повышение заработной платы работников учреждений культурно-досугового типа и учреждения дополнительного образования в сфере культуры;</w:t>
            </w:r>
          </w:p>
          <w:p w:rsidR="00F34A20" w:rsidRDefault="00F34A20" w:rsidP="00D80031">
            <w:pPr>
              <w:pStyle w:val="ConsPlusCell"/>
              <w:rPr>
                <w:rFonts w:ascii="Times New Roman" w:hAnsi="Times New Roman"/>
              </w:rPr>
            </w:pPr>
            <w:r>
              <w:rPr>
                <w:rFonts w:ascii="Times New Roman" w:hAnsi="Times New Roman"/>
              </w:rPr>
              <w:t>Укрепление материально-технической базы учреждений культурно-досугового типа и учреждения дополнительного образования в сфере культуры;</w:t>
            </w:r>
          </w:p>
          <w:p w:rsidR="00F34A20" w:rsidRDefault="00F34A20" w:rsidP="00D80031">
            <w:pPr>
              <w:pStyle w:val="ConsPlusCell"/>
              <w:rPr>
                <w:rFonts w:ascii="Times New Roman" w:hAnsi="Times New Roman"/>
              </w:rPr>
            </w:pPr>
            <w:r>
              <w:rPr>
                <w:rFonts w:ascii="Times New Roman" w:hAnsi="Times New Roman"/>
              </w:rPr>
              <w:t>Новый качественный уровень развития бюджетной сети учреждений культурно-досугового типа и учреждения дополнительного образования в сфере культуры.</w:t>
            </w:r>
          </w:p>
        </w:tc>
      </w:tr>
    </w:tbl>
    <w:p w:rsidR="00F34A20" w:rsidRDefault="00F34A20" w:rsidP="00F34A20">
      <w:pPr>
        <w:pStyle w:val="ConsPlusCell"/>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1. Характеристика сферы реализации подпрограммы, описание</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основных проблем в указанной сфере и прогноз ее развития</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Подпрограмма «Культура и Искусство» направлена на решение задачи 1 «Сохранение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 для граждан  района»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 соответствии с </w:t>
      </w:r>
      <w:hyperlink r:id="rId41" w:history="1">
        <w:r>
          <w:rPr>
            <w:rFonts w:ascii="Times New Roman" w:hAnsi="Times New Roman"/>
            <w:color w:val="000000"/>
          </w:rPr>
          <w:t>Основами</w:t>
        </w:r>
      </w:hyperlink>
      <w:r>
        <w:t xml:space="preserve"> </w:t>
      </w:r>
      <w:r>
        <w:rPr>
          <w:rFonts w:ascii="Times New Roman" w:hAnsi="Times New Roman"/>
        </w:rPr>
        <w:t>законодательства о культуре, каждый человек имеет право на все виды творческой деятельности в соответствии со своими интересами и способностями.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Деятельность по обеспечению прав граждан на участие в культурной жизни осуществляется путем сохранения лучших традиций российского искусства, создания условий для обеспечения возможности участия граждан в культурной жизни и пользования учреждениями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Сфера реализации подпрограммы «Культура и Искусство» охватывает:</w:t>
      </w:r>
    </w:p>
    <w:p w:rsidR="00F34A20" w:rsidRDefault="00F34A20" w:rsidP="00F34A20">
      <w:pPr>
        <w:widowControl w:val="0"/>
        <w:autoSpaceDE w:val="0"/>
        <w:autoSpaceDN w:val="0"/>
        <w:adjustRightInd w:val="0"/>
        <w:spacing w:after="0" w:line="240" w:lineRule="auto"/>
        <w:ind w:firstLine="567"/>
        <w:jc w:val="both"/>
        <w:outlineLvl w:val="4"/>
        <w:rPr>
          <w:rFonts w:ascii="Times New Roman" w:hAnsi="Times New Roman"/>
        </w:rPr>
      </w:pPr>
      <w:r>
        <w:rPr>
          <w:rFonts w:ascii="Times New Roman" w:hAnsi="Times New Roman"/>
        </w:rPr>
        <w:t>сохранение и развитие традиционной народной культуры, нематериального культурного наследия народов;</w:t>
      </w:r>
    </w:p>
    <w:p w:rsidR="00F34A20" w:rsidRDefault="00F34A20" w:rsidP="00F34A20">
      <w:pPr>
        <w:widowControl w:val="0"/>
        <w:autoSpaceDE w:val="0"/>
        <w:autoSpaceDN w:val="0"/>
        <w:adjustRightInd w:val="0"/>
        <w:spacing w:after="0" w:line="240" w:lineRule="auto"/>
        <w:ind w:firstLine="567"/>
        <w:jc w:val="both"/>
        <w:outlineLvl w:val="4"/>
        <w:rPr>
          <w:rFonts w:ascii="Times New Roman" w:hAnsi="Times New Roman"/>
        </w:rPr>
      </w:pPr>
      <w:r>
        <w:rPr>
          <w:rFonts w:ascii="Times New Roman" w:hAnsi="Times New Roman"/>
        </w:rPr>
        <w:t>реализацию дополнительных предпрофессиональных общеобразовательных программ в области искусства.</w:t>
      </w:r>
    </w:p>
    <w:p w:rsidR="00F34A20" w:rsidRDefault="00F34A20" w:rsidP="00F34A20">
      <w:pPr>
        <w:pStyle w:val="a7"/>
        <w:spacing w:line="240" w:lineRule="atLeast"/>
        <w:ind w:left="0" w:firstLine="708"/>
        <w:jc w:val="both"/>
        <w:rPr>
          <w:color w:val="000000"/>
          <w:sz w:val="22"/>
          <w:szCs w:val="22"/>
        </w:rPr>
      </w:pPr>
      <w:r>
        <w:t xml:space="preserve"> </w:t>
      </w:r>
    </w:p>
    <w:p w:rsidR="00F34A20" w:rsidRDefault="00F34A20" w:rsidP="00F34A20">
      <w:pPr>
        <w:widowControl w:val="0"/>
        <w:autoSpaceDE w:val="0"/>
        <w:autoSpaceDN w:val="0"/>
        <w:adjustRightInd w:val="0"/>
        <w:spacing w:after="0" w:line="240" w:lineRule="auto"/>
        <w:jc w:val="center"/>
        <w:outlineLvl w:val="4"/>
        <w:rPr>
          <w:rFonts w:ascii="Times New Roman" w:hAnsi="Times New Roman"/>
        </w:rPr>
      </w:pPr>
      <w:r>
        <w:rPr>
          <w:rFonts w:ascii="Times New Roman" w:hAnsi="Times New Roman"/>
        </w:rPr>
        <w:t>1.1. Сохранение и развитие традиционной</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народной культуры, нематериального культурного наследия</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народов, является сеть учреждений культурно-досугового типа.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Сеть культурно-досуговых учреждений МО Симское  представлена  одним муниципальным учреждением и  четырьмя филиалами. Выполнение государственного задания  этими учреждениями  составило 100,8% в 2012 году. Проведено 579 мероприятий  (в прошлом году 665)., в том числе на платной основе 441/471 за 2011 год. Количество клубных формирований составило 35, количество участников в них 322 человекаю Количество посетителей на платных мероприятиях -10197 человека.. 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народов,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F34A20" w:rsidRDefault="00F34A20" w:rsidP="00F34A20">
      <w:pPr>
        <w:pStyle w:val="a7"/>
        <w:spacing w:line="240" w:lineRule="atLeast"/>
        <w:ind w:left="0" w:firstLine="540"/>
        <w:jc w:val="both"/>
        <w:rPr>
          <w:color w:val="000000"/>
          <w:sz w:val="22"/>
        </w:rPr>
      </w:pPr>
      <w:r>
        <w:rPr>
          <w:color w:val="000000"/>
          <w:sz w:val="22"/>
          <w:szCs w:val="22"/>
        </w:rPr>
        <w:t>При реализации государственной культурной  политики России одним из приоритетных направлений является сохранение культурных ценностей и традиций, нематериального культурного</w:t>
      </w:r>
      <w:r>
        <w:rPr>
          <w:color w:val="000000"/>
          <w:sz w:val="22"/>
        </w:rPr>
        <w:t xml:space="preserve"> наследия.</w:t>
      </w:r>
    </w:p>
    <w:p w:rsidR="00F34A20" w:rsidRDefault="00F34A20" w:rsidP="00F34A20">
      <w:pPr>
        <w:suppressAutoHyphens/>
        <w:spacing w:after="0" w:line="240" w:lineRule="auto"/>
        <w:ind w:firstLine="424"/>
        <w:jc w:val="both"/>
        <w:rPr>
          <w:rFonts w:ascii="Times New Roman" w:hAnsi="Times New Roman"/>
          <w:lang w:eastAsia="ar-SA"/>
        </w:rPr>
      </w:pPr>
      <w:r w:rsidRPr="00480125">
        <w:rPr>
          <w:color w:val="000000"/>
          <w:spacing w:val="4"/>
        </w:rPr>
        <w:lastRenderedPageBreak/>
        <w:t xml:space="preserve">   </w:t>
      </w:r>
      <w:r w:rsidRPr="00480125">
        <w:rPr>
          <w:rFonts w:ascii="Times New Roman" w:hAnsi="Times New Roman"/>
          <w:lang w:eastAsia="ar-SA"/>
        </w:rPr>
        <w:t xml:space="preserve">В 2014 году </w:t>
      </w:r>
      <w:r w:rsidRPr="00480125">
        <w:rPr>
          <w:rFonts w:ascii="Times New Roman" w:hAnsi="Times New Roman"/>
          <w:color w:val="000000"/>
          <w:spacing w:val="1"/>
          <w:lang w:eastAsia="ar-SA"/>
        </w:rPr>
        <w:t>продолжится работа по выявлению, описанию объектов нематериального культурного наследия региона и формированию электронного каталога.</w:t>
      </w:r>
      <w:r>
        <w:rPr>
          <w:rFonts w:ascii="Times New Roman" w:hAnsi="Times New Roman"/>
          <w:color w:val="000000"/>
          <w:spacing w:val="1"/>
          <w:lang w:eastAsia="ar-SA"/>
        </w:rPr>
        <w:t xml:space="preserve"> </w:t>
      </w:r>
    </w:p>
    <w:p w:rsidR="00F34A20" w:rsidRDefault="00F34A20" w:rsidP="00F34A20">
      <w:pPr>
        <w:pStyle w:val="1"/>
        <w:ind w:firstLine="567"/>
        <w:jc w:val="both"/>
        <w:rPr>
          <w:sz w:val="22"/>
          <w:szCs w:val="22"/>
          <w:lang w:eastAsia="ru-RU"/>
        </w:rPr>
      </w:pPr>
      <w:r>
        <w:rPr>
          <w:sz w:val="22"/>
          <w:szCs w:val="22"/>
          <w:lang w:eastAsia="ru-RU"/>
        </w:rPr>
        <w:t xml:space="preserve">Задачи, которые стоят перед обществом  – активное освоение культурных ценностей. Дом культуры вновь должен стать местом, где люди имеют возможность развить творческие, познавательные и интеллектуальные способности, художественные умения и навыки. </w:t>
      </w:r>
    </w:p>
    <w:p w:rsidR="00F34A20" w:rsidRDefault="00F34A20" w:rsidP="00F34A20">
      <w:pPr>
        <w:pStyle w:val="1"/>
        <w:ind w:firstLine="567"/>
        <w:jc w:val="both"/>
        <w:rPr>
          <w:sz w:val="22"/>
          <w:szCs w:val="22"/>
          <w:lang w:eastAsia="ru-RU"/>
        </w:rPr>
      </w:pPr>
      <w:r>
        <w:rPr>
          <w:sz w:val="22"/>
          <w:szCs w:val="22"/>
          <w:lang w:eastAsia="ru-RU"/>
        </w:rPr>
        <w:t xml:space="preserve">Исходя из современных условий, потребностей населения и муниципального заказа, учреждениям культурно-досуговой сферы необходима модернизация традиционных форм деятельности путем разработки и внедрения системы мер по повышению качества досуговой деятельности, развитию внестационарных форм обслуживания населения, формированию единого информационного пространства, наращиванию информационно-коммуникационного потенциала и укреплению материально-технической базы. Деятельность культурно-досуговых учреждений должна осуществляться на основе социологических исследований культурных потребностей, творческих и досуговых интересов населения.  </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2. Приоритеты государственной политики</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в сфере реализации подпрограммы, цели, задачи и показатели</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(индикаторы) достижения целей и решения задач, описание</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основных ожидаемых конечных результатов подпрограммы,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сроков и контрольных этапов реализации подпрограммы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Главные приоритеты государственной политики в сфере подпрограммы «Культура и Искусство» установлены в следующих стратегических документах и нормативных правовых актах:</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hyperlink r:id="rId42" w:history="1">
        <w:r>
          <w:rPr>
            <w:rFonts w:ascii="Times New Roman" w:hAnsi="Times New Roman"/>
            <w:color w:val="0000FF"/>
          </w:rPr>
          <w:t>Закон</w:t>
        </w:r>
      </w:hyperlink>
      <w:r>
        <w:rPr>
          <w:rFonts w:ascii="Times New Roman" w:hAnsi="Times New Roman"/>
        </w:rPr>
        <w:t xml:space="preserve"> Российской Федерации от 9 октября 1992 г. N 3612-1 "Основы законодательства Российской Федерации о культуре";</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Национальная </w:t>
      </w:r>
      <w:hyperlink r:id="rId43" w:history="1">
        <w:r>
          <w:rPr>
            <w:rFonts w:ascii="Times New Roman" w:hAnsi="Times New Roman"/>
            <w:color w:val="0000FF"/>
          </w:rPr>
          <w:t>стратегия</w:t>
        </w:r>
      </w:hyperlink>
      <w:r>
        <w:rPr>
          <w:rFonts w:ascii="Times New Roman" w:hAnsi="Times New Roman"/>
        </w:rPr>
        <w:t xml:space="preserve"> действий в интересах детей на 2012 - 2017 годы (утверждена Указом Президента Российской Федерации от 1 июня 2012 г. N 761);</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N МФ-П44-2462);</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hyperlink r:id="rId44" w:history="1">
        <w:r>
          <w:rPr>
            <w:rFonts w:ascii="Times New Roman" w:hAnsi="Times New Roman"/>
            <w:color w:val="0000FF"/>
          </w:rPr>
          <w:t>Концепция</w:t>
        </w:r>
      </w:hyperlink>
      <w:r>
        <w:rPr>
          <w:rFonts w:ascii="Times New Roman" w:hAnsi="Times New Roman"/>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 декабря 2008 г. N 267);</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hyperlink r:id="rId45" w:history="1">
        <w:r>
          <w:rPr>
            <w:rFonts w:ascii="Times New Roman" w:hAnsi="Times New Roman"/>
            <w:color w:val="0000FF"/>
          </w:rPr>
          <w:t>Концепция</w:t>
        </w:r>
      </w:hyperlink>
      <w:r>
        <w:rPr>
          <w:rFonts w:ascii="Times New Roman" w:hAnsi="Times New Roman"/>
        </w:rPr>
        <w:t xml:space="preserve">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 июля 2011 г. N 807);</w:t>
      </w:r>
    </w:p>
    <w:p w:rsidR="00F34A20" w:rsidRDefault="00F34A20" w:rsidP="00F34A20">
      <w:pPr>
        <w:pStyle w:val="a7"/>
        <w:spacing w:line="240" w:lineRule="atLeast"/>
        <w:ind w:left="0"/>
        <w:jc w:val="both"/>
        <w:rPr>
          <w:color w:val="000000"/>
          <w:sz w:val="22"/>
          <w:szCs w:val="22"/>
        </w:rPr>
      </w:pPr>
      <w:r>
        <w:rPr>
          <w:color w:val="000000"/>
          <w:sz w:val="22"/>
          <w:szCs w:val="22"/>
        </w:rPr>
        <w:t>Закон Владимирской области от 09.04.2002 N 31-ОЗ «О культуре»;</w:t>
      </w:r>
    </w:p>
    <w:p w:rsidR="00F34A20" w:rsidRDefault="00F34A20" w:rsidP="00F34A20">
      <w:pPr>
        <w:pStyle w:val="a7"/>
        <w:spacing w:line="240" w:lineRule="atLeast"/>
        <w:ind w:left="0" w:firstLine="540"/>
        <w:jc w:val="both"/>
        <w:rPr>
          <w:sz w:val="22"/>
          <w:szCs w:val="22"/>
        </w:rPr>
      </w:pPr>
      <w:r>
        <w:rPr>
          <w:sz w:val="22"/>
          <w:szCs w:val="22"/>
        </w:rPr>
        <w:t>Постановление Губернатора Владимирской обл. от 21.02.2013 N 182 «О порядке предоставления, расходования и распределения в 2013 году средств, предусмотренных в областном бюджете на реализацию Указа Президента Российской Федерации от 7 мая 2012 года N 597 «О мероприятиях по реализации государственной социальной политики" в сфере культуры»;</w:t>
      </w:r>
    </w:p>
    <w:p w:rsidR="00F34A20" w:rsidRDefault="00F34A20" w:rsidP="00F34A20">
      <w:pPr>
        <w:pStyle w:val="a7"/>
        <w:spacing w:line="240" w:lineRule="atLeast"/>
        <w:ind w:left="0" w:firstLine="540"/>
        <w:jc w:val="both"/>
        <w:rPr>
          <w:sz w:val="22"/>
          <w:szCs w:val="22"/>
        </w:rPr>
      </w:pPr>
      <w:r>
        <w:rPr>
          <w:sz w:val="22"/>
          <w:szCs w:val="22"/>
        </w:rPr>
        <w:t>Постановление Губернатора Владимирской обл. от 14.02.2013 N 153 «Об утверждении плана мероприятий («дорожной карты») «Изменения, направленные на повышение эффективности сферы культуры»;</w:t>
      </w:r>
    </w:p>
    <w:p w:rsidR="00F34A20" w:rsidRDefault="00F34A20" w:rsidP="00F34A20">
      <w:pPr>
        <w:pStyle w:val="a7"/>
        <w:spacing w:line="240" w:lineRule="atLeast"/>
        <w:ind w:left="0" w:firstLine="540"/>
        <w:jc w:val="both"/>
        <w:rPr>
          <w:sz w:val="22"/>
          <w:szCs w:val="22"/>
        </w:rPr>
      </w:pPr>
      <w:r>
        <w:rPr>
          <w:sz w:val="22"/>
          <w:szCs w:val="22"/>
        </w:rPr>
        <w:t>Постановление Губернатора Владимирской обл. от 31.01.2013 N 94</w:t>
      </w:r>
      <w:r>
        <w:rPr>
          <w:sz w:val="22"/>
          <w:szCs w:val="22"/>
        </w:rPr>
        <w:br/>
        <w:t>«О мерах по поэтапному повышению заработной платы работников государственных учреждений сферы культуры Владимирской области»;</w:t>
      </w:r>
    </w:p>
    <w:p w:rsidR="00F34A20" w:rsidRDefault="00F34A20" w:rsidP="00F34A20">
      <w:pPr>
        <w:pStyle w:val="a7"/>
        <w:spacing w:line="240" w:lineRule="atLeast"/>
        <w:ind w:left="0" w:firstLine="540"/>
        <w:jc w:val="both"/>
        <w:rPr>
          <w:sz w:val="22"/>
          <w:szCs w:val="22"/>
        </w:rPr>
      </w:pPr>
      <w:r>
        <w:rPr>
          <w:sz w:val="22"/>
          <w:szCs w:val="22"/>
        </w:rPr>
        <w:t xml:space="preserve">Закон Владимирской области от 10.11.2006г. № 161-ОЗ (ред. От 09.01.2013) «Об образовании» (принят постановлением ЗС Владимирской области от 25.10.2006г. № 639); </w:t>
      </w:r>
    </w:p>
    <w:p w:rsidR="00F34A20" w:rsidRPr="00480125" w:rsidRDefault="00F34A20" w:rsidP="00F34A20">
      <w:pPr>
        <w:pStyle w:val="a7"/>
        <w:spacing w:line="240" w:lineRule="atLeast"/>
        <w:ind w:left="0" w:firstLine="284"/>
        <w:jc w:val="both"/>
        <w:rPr>
          <w:sz w:val="22"/>
          <w:szCs w:val="22"/>
        </w:rPr>
      </w:pPr>
      <w:r>
        <w:rPr>
          <w:sz w:val="22"/>
          <w:szCs w:val="22"/>
        </w:rPr>
        <w:t xml:space="preserve">    </w:t>
      </w:r>
      <w:r w:rsidRPr="00480125">
        <w:rPr>
          <w:sz w:val="22"/>
          <w:szCs w:val="22"/>
        </w:rPr>
        <w:t>Постановление администрации МО Юрьев-Польский район от 13.02.2013 N 186 «Об утверждении плана мероприятий («дорожной карты») по повышению эффективности деятельности сферы культуры муниципального образования Юрьев-Польский район»;</w:t>
      </w:r>
    </w:p>
    <w:p w:rsidR="00F34A20" w:rsidRPr="00480125" w:rsidRDefault="00F34A20" w:rsidP="00F34A20">
      <w:pPr>
        <w:pStyle w:val="a7"/>
        <w:spacing w:line="240" w:lineRule="atLeast"/>
        <w:ind w:left="0" w:firstLine="284"/>
        <w:jc w:val="both"/>
        <w:rPr>
          <w:sz w:val="22"/>
          <w:szCs w:val="22"/>
        </w:rPr>
      </w:pPr>
      <w:r>
        <w:rPr>
          <w:sz w:val="22"/>
          <w:szCs w:val="22"/>
        </w:rPr>
        <w:t xml:space="preserve">    </w:t>
      </w:r>
      <w:r w:rsidRPr="00480125">
        <w:rPr>
          <w:sz w:val="22"/>
          <w:szCs w:val="22"/>
        </w:rPr>
        <w:t>Постановление администрации МО Юрьев-Польский район от 25.02.2013 N 233</w:t>
      </w:r>
      <w:r w:rsidRPr="00480125">
        <w:rPr>
          <w:sz w:val="22"/>
          <w:szCs w:val="22"/>
        </w:rPr>
        <w:br/>
        <w:t>«О мерах по поэтапному повышению заработной платы работников муниципальных  учреждений сферы культуры МО Юрьев-Польский район»;</w:t>
      </w:r>
    </w:p>
    <w:p w:rsidR="00F34A20" w:rsidRPr="005201A0" w:rsidRDefault="00F34A20" w:rsidP="00F34A20">
      <w:pPr>
        <w:pStyle w:val="a7"/>
        <w:spacing w:line="240" w:lineRule="atLeast"/>
        <w:ind w:left="0" w:firstLine="284"/>
        <w:jc w:val="both"/>
        <w:rPr>
          <w:sz w:val="22"/>
          <w:szCs w:val="22"/>
        </w:rPr>
      </w:pPr>
      <w:r>
        <w:rPr>
          <w:sz w:val="22"/>
          <w:szCs w:val="22"/>
        </w:rPr>
        <w:lastRenderedPageBreak/>
        <w:t xml:space="preserve">   </w:t>
      </w:r>
      <w:r w:rsidRPr="005201A0">
        <w:rPr>
          <w:sz w:val="22"/>
          <w:szCs w:val="22"/>
        </w:rPr>
        <w:t xml:space="preserve">Постановление администрации МО Юрьев-Польский район от 08.02.2009 N 113 «Об утверждении Положения о системе оплаты труда работников муниципальных учреждений отрасли  образования </w:t>
      </w:r>
      <w:r>
        <w:rPr>
          <w:sz w:val="22"/>
          <w:szCs w:val="22"/>
        </w:rPr>
        <w:t>(</w:t>
      </w:r>
      <w:r w:rsidRPr="005201A0">
        <w:rPr>
          <w:sz w:val="22"/>
          <w:szCs w:val="22"/>
        </w:rPr>
        <w:t>в новой редакции</w:t>
      </w:r>
      <w:r>
        <w:rPr>
          <w:sz w:val="22"/>
          <w:szCs w:val="22"/>
        </w:rPr>
        <w:t>)</w:t>
      </w:r>
      <w:r w:rsidRPr="005201A0">
        <w:rPr>
          <w:sz w:val="22"/>
          <w:szCs w:val="22"/>
        </w:rPr>
        <w:t>».</w:t>
      </w:r>
    </w:p>
    <w:p w:rsidR="00F34A20" w:rsidRDefault="00F34A20" w:rsidP="00F34A20">
      <w:pPr>
        <w:pStyle w:val="a7"/>
        <w:spacing w:line="240" w:lineRule="atLeast"/>
        <w:ind w:left="0"/>
        <w:jc w:val="both"/>
        <w:rPr>
          <w:sz w:val="22"/>
          <w:szCs w:val="22"/>
        </w:rPr>
      </w:pPr>
      <w:r>
        <w:rPr>
          <w:sz w:val="22"/>
          <w:szCs w:val="22"/>
        </w:rPr>
        <w:t xml:space="preserve">                        Целями подпрограммы «Культура и Искусство» являются:</w:t>
      </w:r>
    </w:p>
    <w:p w:rsidR="00F34A20" w:rsidRDefault="00F34A20" w:rsidP="00F34A20">
      <w:pPr>
        <w:pStyle w:val="a7"/>
        <w:spacing w:line="240" w:lineRule="atLeast"/>
        <w:ind w:left="0" w:firstLine="540"/>
        <w:jc w:val="both"/>
        <w:rPr>
          <w:sz w:val="22"/>
          <w:szCs w:val="22"/>
        </w:rPr>
      </w:pPr>
      <w:r>
        <w:rPr>
          <w:sz w:val="22"/>
          <w:szCs w:val="22"/>
        </w:rPr>
        <w:t>- обеспечение прав граждан на участие в культурной жизни, реализация творческого потенциала населения района;</w:t>
      </w:r>
    </w:p>
    <w:p w:rsidR="00F34A20" w:rsidRDefault="00F34A20" w:rsidP="00F34A20">
      <w:pPr>
        <w:pStyle w:val="a7"/>
        <w:spacing w:line="240" w:lineRule="atLeast"/>
        <w:ind w:left="0" w:firstLine="540"/>
        <w:jc w:val="both"/>
        <w:rPr>
          <w:sz w:val="22"/>
          <w:szCs w:val="22"/>
        </w:rPr>
      </w:pPr>
      <w:r>
        <w:rPr>
          <w:sz w:val="22"/>
          <w:szCs w:val="22"/>
        </w:rPr>
        <w:t>- создание условий для художественного образования и эстетического воспитания детей.</w:t>
      </w:r>
    </w:p>
    <w:p w:rsidR="00F34A20" w:rsidRDefault="00F34A20" w:rsidP="00F34A20">
      <w:pPr>
        <w:pStyle w:val="a7"/>
        <w:spacing w:line="240" w:lineRule="atLeast"/>
        <w:ind w:left="0" w:firstLine="540"/>
        <w:jc w:val="both"/>
      </w:pPr>
      <w:r>
        <w:rPr>
          <w:sz w:val="22"/>
          <w:szCs w:val="22"/>
        </w:rPr>
        <w:t>Достижение установленных целей потребует создание услови</w:t>
      </w:r>
      <w:r>
        <w:t>й для: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сохранения и развития традиционной народной культуры, нематериального культурного наследия народов, разработки и реализации дополнительных общеобразовательных программ в области искусства.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Показателями (индикаторами) реализации подпрограммы выступают:</w:t>
      </w:r>
    </w:p>
    <w:p w:rsidR="00F34A20" w:rsidRDefault="00F34A20" w:rsidP="00F34A20">
      <w:pPr>
        <w:pStyle w:val="ConsPlusCell"/>
        <w:ind w:firstLine="567"/>
        <w:rPr>
          <w:rFonts w:ascii="Times New Roman" w:hAnsi="Times New Roman"/>
          <w:color w:val="000000"/>
        </w:rPr>
      </w:pPr>
      <w:r>
        <w:rPr>
          <w:rFonts w:ascii="Times New Roman" w:hAnsi="Times New Roman"/>
          <w:color w:val="000000"/>
        </w:rPr>
        <w:t>Количество проведенных мероприятий  муниципальными учреждениями культурно-досуговой деятельности;</w:t>
      </w:r>
    </w:p>
    <w:p w:rsidR="00F34A20" w:rsidRDefault="00F34A20" w:rsidP="00F34A20">
      <w:pPr>
        <w:pStyle w:val="ConsPlusCell"/>
        <w:ind w:firstLine="567"/>
        <w:rPr>
          <w:rFonts w:ascii="Times New Roman" w:hAnsi="Times New Roman"/>
          <w:color w:val="000000"/>
        </w:rPr>
      </w:pPr>
      <w:r>
        <w:rPr>
          <w:rFonts w:ascii="Times New Roman" w:hAnsi="Times New Roman"/>
          <w:color w:val="000000"/>
        </w:rPr>
        <w:t>Количество зрителей  на культурно-досуговых мероприятиях;</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Выделенные в рамках подпрограммы «Культура и Искусство» показатели характеризуют основные результаты деятельности учреждений культурно-досугового типа учреждения дополнительного образования в сфере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Основными ожидаемыми результатами реализации подпрограммы «Культура и Искусство» являются:</w:t>
      </w:r>
    </w:p>
    <w:p w:rsidR="00F34A20" w:rsidRDefault="00F34A20" w:rsidP="00F34A20">
      <w:pPr>
        <w:pStyle w:val="ConsPlusCell"/>
        <w:ind w:firstLine="567"/>
        <w:jc w:val="both"/>
        <w:rPr>
          <w:rFonts w:ascii="Times New Roman" w:hAnsi="Times New Roman"/>
        </w:rPr>
      </w:pPr>
      <w:r>
        <w:rPr>
          <w:rFonts w:ascii="Times New Roman" w:hAnsi="Times New Roman"/>
        </w:rPr>
        <w:t>наличие полной информации об объектах нематериального культурного наследия народов;</w:t>
      </w:r>
    </w:p>
    <w:p w:rsidR="00F34A20" w:rsidRDefault="00F34A20" w:rsidP="00F34A20">
      <w:pPr>
        <w:pStyle w:val="ConsPlusCell"/>
        <w:ind w:firstLine="567"/>
        <w:jc w:val="both"/>
        <w:rPr>
          <w:rFonts w:ascii="Times New Roman" w:hAnsi="Times New Roman"/>
        </w:rPr>
      </w:pPr>
      <w:r>
        <w:rPr>
          <w:rFonts w:ascii="Times New Roman" w:hAnsi="Times New Roman"/>
        </w:rPr>
        <w:t>повышение качественного уровня развития образовательного учреждения дополнительного предпрофессионального образования в сфере культуры;</w:t>
      </w:r>
    </w:p>
    <w:p w:rsidR="00F34A20" w:rsidRDefault="00F34A20" w:rsidP="00F34A20">
      <w:pPr>
        <w:pStyle w:val="ConsPlusCell"/>
        <w:ind w:firstLine="567"/>
        <w:jc w:val="both"/>
        <w:rPr>
          <w:rFonts w:ascii="Times New Roman" w:hAnsi="Times New Roman"/>
        </w:rPr>
      </w:pPr>
      <w:r>
        <w:rPr>
          <w:rFonts w:ascii="Times New Roman" w:hAnsi="Times New Roman"/>
        </w:rPr>
        <w:t>повышение  уровня сохранности и эффективности использования объектов нематериального культурного наследия народов;</w:t>
      </w:r>
    </w:p>
    <w:p w:rsidR="00F34A20" w:rsidRDefault="00F34A20" w:rsidP="00F34A20">
      <w:pPr>
        <w:pStyle w:val="ConsPlusCell"/>
        <w:ind w:firstLine="567"/>
        <w:jc w:val="both"/>
        <w:rPr>
          <w:rFonts w:ascii="Times New Roman" w:hAnsi="Times New Roman"/>
        </w:rPr>
      </w:pPr>
      <w:r>
        <w:rPr>
          <w:rFonts w:ascii="Times New Roman" w:hAnsi="Times New Roman"/>
        </w:rPr>
        <w:t>повышение  уровня качества и доступности культурно-досуговых услуг;</w:t>
      </w:r>
    </w:p>
    <w:p w:rsidR="00F34A20" w:rsidRDefault="00F34A20" w:rsidP="00F34A20">
      <w:pPr>
        <w:pStyle w:val="ConsPlusCell"/>
        <w:ind w:firstLine="567"/>
        <w:jc w:val="both"/>
        <w:rPr>
          <w:rFonts w:ascii="Times New Roman" w:hAnsi="Times New Roman"/>
        </w:rPr>
      </w:pPr>
      <w:r>
        <w:rPr>
          <w:rFonts w:ascii="Times New Roman" w:hAnsi="Times New Roman"/>
        </w:rPr>
        <w:t>повышение заработной платы работников учреждений культурно-досугового типа и учреждения дополнительного образования в сфере культуры;</w:t>
      </w:r>
    </w:p>
    <w:p w:rsidR="00F34A20" w:rsidRDefault="00F34A20" w:rsidP="00F34A20">
      <w:pPr>
        <w:pStyle w:val="ConsPlusCell"/>
        <w:ind w:firstLine="567"/>
        <w:jc w:val="both"/>
        <w:rPr>
          <w:rFonts w:ascii="Times New Roman" w:hAnsi="Times New Roman"/>
        </w:rPr>
      </w:pPr>
      <w:r>
        <w:rPr>
          <w:rFonts w:ascii="Times New Roman" w:hAnsi="Times New Roman"/>
        </w:rPr>
        <w:t>укрепление материально-технической базы учреждений культурно-досугового типа и учреждения дополнительного образования в сфере культуры.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Реализация подпрограммы «Культура и Искусство» будет осуществляться с 2014 - 2020 годы.</w:t>
      </w: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3. Характеристика основных мероприятий подпрограммы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рамках реализации подпрограммы «Культура и Искусство» планируется осуществление двух основных мероприятий: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сохранение и развитие традиционной народной культуры, нематериального культурного наследия;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развитие дополнительной предпрофессиональной общеобразовательной программы в области искусства.</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4"/>
        <w:rPr>
          <w:rFonts w:ascii="Times New Roman" w:hAnsi="Times New Roman"/>
        </w:rPr>
      </w:pPr>
      <w:r>
        <w:rPr>
          <w:rFonts w:ascii="Times New Roman" w:hAnsi="Times New Roman"/>
        </w:rPr>
        <w:t>Основное мероприятие 1.1. «Сохранение и развитие</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традиционной народной культуры, нематериального культурного</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наследия »</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Выполнение данного основного мероприятия включает оказание муниципальных услуг (выполнение работ) и обеспечение деятельности муниципальных учреждений культурно-досугового типа.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рамках указанного основного мероприятия планируется:</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sidRPr="00AE2D39">
        <w:rPr>
          <w:rFonts w:ascii="Times New Roman" w:hAnsi="Times New Roman"/>
        </w:rPr>
        <w:t>сохранение, восстановление и пополнение собраний фольклорно-этнографических материалов, перевод их в электронную форму;</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обеспечение оказания культурно-досуговых услуг населению;</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обеспечение работы фольклорных коллективов, стимулирование их к созданию новых творческих постановок, приобретению музыкальных инструментов и костюмов, участию в фестивалях народного творчества;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поддержка творческой деятельности граждан, являющихся носителями и распространителями традиций народной культуры (художников, мастеров и др.) посредством проведения творческих вечеров, чтений, презентаций, издания сборников и др.;</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поддержка культурных мероприятий в области сохранения и развития нематериального культурного наследия народов, включая организацию и проведение фестивалей, народных праздников, выставок и конкурсов народного творчества и др.;</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поддержка проектов, направленных на сохранение и развитие нематериального культурного наследия народов;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создание условий для привлечения детей и молодежи к занятиям, связанным с народной культурой;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создание условий для снижения текучести кадров и укрепления кадрового потенциала в культурно-досуговых учреждениях, особенно сельской местности;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осуществление других мероприятий.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Основное мероприятие направлено на достижение следующих показателей: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количество культурно-досуговых мероприятий муниципальных культурно-досуговых учреждений (по сравнению с предыдущим годом);</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подпрограммы 1.2 «Культура и Искусство»:</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количество проведенных мероприятий  муниципальными учреждениями культурно-досуговой деятельности;</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количество зрителей  на культурно-досуговых мероприятиях.</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Результатами реализации основного мероприятия станут: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наличие полной информации об объектах нематериального культурного наследия народов;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высокий уровень сохранности и эффективности использования объектов нематериального культурного наследия народов;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высокий уровень качества и доступности культурно-досуговых услуг;</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повышение заработной платы работников учреждений культурно-досугового типа;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укрепление материально-технической базы учреждений культурно-досугового типа;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Основное мероприятие будет реализовываться на протяжении всего периода действия Программы - с 2014 по 2020 годы.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Исполнителями основного мероприятия в части сохранения и развития традиционной народной культуры и нематериального культурного наследия являются учреждения культурно-досугового типа района.</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p>
    <w:p w:rsidR="00F34A20" w:rsidRDefault="00F34A20" w:rsidP="00F34A20">
      <w:pPr>
        <w:spacing w:after="0"/>
        <w:ind w:left="40" w:right="20"/>
        <w:jc w:val="center"/>
        <w:rPr>
          <w:rFonts w:ascii="Times New Roman" w:hAnsi="Times New Roman"/>
        </w:rPr>
      </w:pPr>
      <w:r>
        <w:rPr>
          <w:rFonts w:ascii="Times New Roman" w:hAnsi="Times New Roman"/>
        </w:rPr>
        <w:t>4. Характеристика мер государственного регулирования</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Государственное регулирование в сфере реализации подпрограммы «Культура и Искусство» включает косвенные инструменты государственной поддержки, которые будут осуществляться на региональном  уровне путем внесения изменений и дополнений в ряд  нормативно-правовых актов. Комитетом по  культуре будут приведены в соответствие документы Юрьев-Польского района измененным  областным нормативно-правовым актам.</w:t>
      </w:r>
    </w:p>
    <w:p w:rsidR="00F34A20" w:rsidRDefault="00F34A20" w:rsidP="00F34A20">
      <w:pPr>
        <w:widowControl w:val="0"/>
        <w:autoSpaceDE w:val="0"/>
        <w:autoSpaceDN w:val="0"/>
        <w:adjustRightInd w:val="0"/>
        <w:spacing w:after="0" w:line="240" w:lineRule="auto"/>
        <w:ind w:firstLine="567"/>
        <w:jc w:val="both"/>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5. Прогноз сводных показателей муниципальных заданий</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по этапам реализации 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рамках реализации подпрограммы «Культура и Искусство» планируется оказание муниципальными учреждениями культуры следующих муниципальных услуг (выполнение работ):</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Услуга по проведению фестивалей, выставок, смотров, конкурсов, конференций, кинопоказов и иных программных мероприятий силами культурно-досуговых учреждений;</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Работа по организации фестивалей, выставок, смотров, конкурсов, конференций и иных программных мероприятий силами культурно-досуговых учреждений.  </w:t>
      </w:r>
    </w:p>
    <w:p w:rsidR="00F34A20" w:rsidRDefault="00F34A20" w:rsidP="00F34A20">
      <w:pPr>
        <w:widowControl w:val="0"/>
        <w:autoSpaceDE w:val="0"/>
        <w:autoSpaceDN w:val="0"/>
        <w:adjustRightInd w:val="0"/>
        <w:spacing w:after="0" w:line="240" w:lineRule="auto"/>
        <w:ind w:firstLine="540"/>
        <w:jc w:val="both"/>
        <w:rPr>
          <w:rFonts w:ascii="Times New Roman" w:hAnsi="Times New Roman"/>
          <w:color w:val="000000"/>
        </w:rPr>
      </w:pPr>
      <w:r>
        <w:rPr>
          <w:rFonts w:ascii="Times New Roman" w:hAnsi="Times New Roman"/>
        </w:rPr>
        <w:t xml:space="preserve">Прогноз сводных показателей муниципальных заданий на оказание муниципальных услуг (выполнение работ) муниципальными учреждениями культуры, находящимися в ведении отдела культуры и делам молодежи, в рамках Программы представлен </w:t>
      </w:r>
      <w:r>
        <w:rPr>
          <w:rFonts w:ascii="Times New Roman" w:hAnsi="Times New Roman"/>
          <w:color w:val="000000"/>
        </w:rPr>
        <w:t xml:space="preserve">в </w:t>
      </w:r>
      <w:hyperlink w:anchor="Par7732" w:history="1">
        <w:r>
          <w:rPr>
            <w:rFonts w:ascii="Times New Roman" w:hAnsi="Times New Roman"/>
            <w:color w:val="000000"/>
          </w:rPr>
          <w:t xml:space="preserve">Таблице </w:t>
        </w:r>
      </w:hyperlink>
      <w:r>
        <w:rPr>
          <w:rFonts w:ascii="Times New Roman" w:hAnsi="Times New Roman"/>
        </w:rPr>
        <w:t>3</w:t>
      </w:r>
      <w:r>
        <w:rPr>
          <w:rFonts w:ascii="Times New Roman" w:hAnsi="Times New Roman"/>
          <w:color w:val="000000"/>
        </w:rPr>
        <w:t>.</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6. Характеристика основных мероприятий,</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реализуемых муниципальным образованием Симское  Юрьев-Польского района в случае их участия в разработке и реализации подпрограммы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Реализацию подпрограммы «Культура и Искусство» осуществляет  муниципальное образование </w:t>
      </w:r>
      <w:r>
        <w:rPr>
          <w:rFonts w:ascii="Times New Roman" w:hAnsi="Times New Roman"/>
        </w:rPr>
        <w:lastRenderedPageBreak/>
        <w:t>Симское  Юрьев-Польского района.</w:t>
      </w: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 xml:space="preserve">7. Информация об участии </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акционерных обществ с государственным участием,</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общественных, научных и иных организаций, а также</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целевых внебюджетных фондов</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в реализации подпрограммы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sidRPr="00721BA5">
        <w:rPr>
          <w:rFonts w:ascii="Times New Roman" w:hAnsi="Times New Roman"/>
        </w:rPr>
        <w:t>Участие акционерных обществ с государственным участием, общественных, научных и иных организаций, а также целевых внебюджетных фондов в реализации подпрограммы не предусмотрено.</w:t>
      </w: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8. Обоснование объема финансовых ресурсов, необходимых</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для реализации подпрограммы</w:t>
      </w:r>
    </w:p>
    <w:p w:rsidR="00F34A20" w:rsidRDefault="00F34A20" w:rsidP="00F34A20">
      <w:pPr>
        <w:pStyle w:val="ConsPlusCell"/>
        <w:spacing w:line="240" w:lineRule="atLeast"/>
        <w:rPr>
          <w:rFonts w:ascii="Times New Roman" w:hAnsi="Times New Roman"/>
        </w:rPr>
      </w:pPr>
      <w:r>
        <w:rPr>
          <w:rFonts w:ascii="Times New Roman" w:hAnsi="Times New Roman"/>
        </w:rPr>
        <w:t xml:space="preserve">    Общий объем бюджетных ассигнований на реализацию подпрограммы составляет 20122 тыс.рублей.</w:t>
      </w:r>
    </w:p>
    <w:p w:rsidR="00F34A20" w:rsidRPr="00C2757A" w:rsidRDefault="00F34A20" w:rsidP="00F34A20">
      <w:pPr>
        <w:pStyle w:val="ConsPlusCell"/>
        <w:spacing w:line="240" w:lineRule="atLeast"/>
        <w:rPr>
          <w:rFonts w:ascii="Times New Roman" w:hAnsi="Times New Roman"/>
        </w:rPr>
      </w:pPr>
      <w:r w:rsidRPr="00C2757A">
        <w:rPr>
          <w:rFonts w:ascii="Times New Roman" w:hAnsi="Times New Roman"/>
        </w:rPr>
        <w:t xml:space="preserve"> </w:t>
      </w:r>
      <w:r>
        <w:rPr>
          <w:rFonts w:ascii="Times New Roman" w:hAnsi="Times New Roman"/>
        </w:rPr>
        <w:t xml:space="preserve">    </w:t>
      </w:r>
      <w:r w:rsidRPr="00C2757A">
        <w:rPr>
          <w:rFonts w:ascii="Times New Roman" w:hAnsi="Times New Roman"/>
        </w:rPr>
        <w:t>Финансирование подпрограммы за счет всех источников предусматривается в следующих объемах:</w:t>
      </w:r>
    </w:p>
    <w:p w:rsidR="00F34A20" w:rsidRPr="00C2757A" w:rsidRDefault="00F34A20" w:rsidP="00F34A20">
      <w:pPr>
        <w:pStyle w:val="ConsPlusCell"/>
        <w:spacing w:line="240" w:lineRule="atLeast"/>
        <w:rPr>
          <w:rFonts w:ascii="Times New Roman" w:hAnsi="Times New Roman"/>
        </w:rPr>
      </w:pPr>
      <w:r w:rsidRPr="00C2757A">
        <w:rPr>
          <w:rFonts w:ascii="Times New Roman" w:hAnsi="Times New Roman"/>
        </w:rPr>
        <w:t xml:space="preserve">2014 год- </w:t>
      </w:r>
      <w:r>
        <w:rPr>
          <w:rFonts w:ascii="Times New Roman" w:hAnsi="Times New Roman"/>
        </w:rPr>
        <w:t>2851</w:t>
      </w:r>
      <w:r w:rsidRPr="00C2757A">
        <w:rPr>
          <w:rFonts w:ascii="Times New Roman" w:hAnsi="Times New Roman"/>
        </w:rPr>
        <w:t xml:space="preserve"> тыс.рублей</w:t>
      </w:r>
    </w:p>
    <w:p w:rsidR="00F34A20" w:rsidRPr="00C2757A" w:rsidRDefault="00F34A20" w:rsidP="00F34A20">
      <w:pPr>
        <w:pStyle w:val="ConsPlusCell"/>
        <w:spacing w:line="240" w:lineRule="atLeast"/>
        <w:rPr>
          <w:rFonts w:ascii="Times New Roman" w:hAnsi="Times New Roman"/>
        </w:rPr>
      </w:pPr>
      <w:r w:rsidRPr="00C2757A">
        <w:rPr>
          <w:rFonts w:ascii="Times New Roman" w:hAnsi="Times New Roman"/>
        </w:rPr>
        <w:t xml:space="preserve">2015 год- </w:t>
      </w:r>
      <w:r>
        <w:rPr>
          <w:rFonts w:ascii="Times New Roman" w:hAnsi="Times New Roman"/>
        </w:rPr>
        <w:t>2866</w:t>
      </w:r>
      <w:r w:rsidRPr="00C2757A">
        <w:rPr>
          <w:rFonts w:ascii="Times New Roman" w:hAnsi="Times New Roman"/>
        </w:rPr>
        <w:t xml:space="preserve"> тыс.рублей</w:t>
      </w:r>
    </w:p>
    <w:p w:rsidR="00F34A20" w:rsidRPr="00C2757A" w:rsidRDefault="00F34A20" w:rsidP="00F34A20">
      <w:pPr>
        <w:pStyle w:val="ConsPlusCell"/>
        <w:spacing w:line="240" w:lineRule="atLeast"/>
        <w:rPr>
          <w:rFonts w:ascii="Times New Roman" w:hAnsi="Times New Roman"/>
        </w:rPr>
      </w:pPr>
      <w:r w:rsidRPr="00C2757A">
        <w:rPr>
          <w:rFonts w:ascii="Times New Roman" w:hAnsi="Times New Roman"/>
        </w:rPr>
        <w:t xml:space="preserve">2016 год- </w:t>
      </w:r>
      <w:r>
        <w:rPr>
          <w:rFonts w:ascii="Times New Roman" w:hAnsi="Times New Roman"/>
        </w:rPr>
        <w:t>2881</w:t>
      </w:r>
      <w:r w:rsidRPr="00C2757A">
        <w:rPr>
          <w:rFonts w:ascii="Times New Roman" w:hAnsi="Times New Roman"/>
        </w:rPr>
        <w:t xml:space="preserve"> тыс.рублей</w:t>
      </w:r>
    </w:p>
    <w:p w:rsidR="00F34A20" w:rsidRPr="00C2757A" w:rsidRDefault="00F34A20" w:rsidP="00F34A20">
      <w:pPr>
        <w:pStyle w:val="ConsPlusCell"/>
        <w:spacing w:line="240" w:lineRule="atLeast"/>
        <w:rPr>
          <w:rFonts w:ascii="Times New Roman" w:hAnsi="Times New Roman"/>
        </w:rPr>
      </w:pPr>
      <w:r w:rsidRPr="00C2757A">
        <w:rPr>
          <w:rFonts w:ascii="Times New Roman" w:hAnsi="Times New Roman"/>
        </w:rPr>
        <w:t xml:space="preserve">2017 год- </w:t>
      </w:r>
      <w:r>
        <w:rPr>
          <w:rFonts w:ascii="Times New Roman" w:hAnsi="Times New Roman"/>
        </w:rPr>
        <w:t xml:space="preserve">2881 </w:t>
      </w:r>
      <w:r w:rsidRPr="00C2757A">
        <w:rPr>
          <w:rFonts w:ascii="Times New Roman" w:hAnsi="Times New Roman"/>
        </w:rPr>
        <w:t>тыс.рублей</w:t>
      </w:r>
    </w:p>
    <w:p w:rsidR="00F34A20" w:rsidRPr="00C2757A" w:rsidRDefault="00F34A20" w:rsidP="00F34A20">
      <w:pPr>
        <w:pStyle w:val="ConsPlusCell"/>
        <w:spacing w:line="240" w:lineRule="atLeast"/>
        <w:rPr>
          <w:rFonts w:ascii="Times New Roman" w:hAnsi="Times New Roman"/>
        </w:rPr>
      </w:pPr>
      <w:r w:rsidRPr="00C2757A">
        <w:rPr>
          <w:rFonts w:ascii="Times New Roman" w:hAnsi="Times New Roman"/>
        </w:rPr>
        <w:t xml:space="preserve">2018 год- </w:t>
      </w:r>
      <w:r>
        <w:rPr>
          <w:rFonts w:ascii="Times New Roman" w:hAnsi="Times New Roman"/>
        </w:rPr>
        <w:t>2881</w:t>
      </w:r>
      <w:r w:rsidRPr="00C2757A">
        <w:rPr>
          <w:rFonts w:ascii="Times New Roman" w:hAnsi="Times New Roman"/>
        </w:rPr>
        <w:t xml:space="preserve"> тыс.рублей</w:t>
      </w:r>
    </w:p>
    <w:p w:rsidR="00F34A20" w:rsidRPr="00C2757A" w:rsidRDefault="00F34A20" w:rsidP="00F34A20">
      <w:pPr>
        <w:pStyle w:val="ConsPlusCell"/>
        <w:spacing w:line="240" w:lineRule="atLeast"/>
        <w:rPr>
          <w:rFonts w:ascii="Times New Roman" w:hAnsi="Times New Roman"/>
        </w:rPr>
      </w:pPr>
      <w:r w:rsidRPr="00C2757A">
        <w:rPr>
          <w:rFonts w:ascii="Times New Roman" w:hAnsi="Times New Roman"/>
        </w:rPr>
        <w:t xml:space="preserve">2019 год- </w:t>
      </w:r>
      <w:r>
        <w:rPr>
          <w:rFonts w:ascii="Times New Roman" w:hAnsi="Times New Roman"/>
        </w:rPr>
        <w:t>2881 тыс</w:t>
      </w:r>
      <w:r w:rsidRPr="00C2757A">
        <w:rPr>
          <w:rFonts w:ascii="Times New Roman" w:hAnsi="Times New Roman"/>
        </w:rPr>
        <w:t>.рублей</w:t>
      </w:r>
    </w:p>
    <w:p w:rsidR="00F34A20" w:rsidRDefault="00F34A20" w:rsidP="00F34A20">
      <w:pPr>
        <w:widowControl w:val="0"/>
        <w:autoSpaceDE w:val="0"/>
        <w:autoSpaceDN w:val="0"/>
        <w:adjustRightInd w:val="0"/>
        <w:spacing w:after="0" w:line="240" w:lineRule="auto"/>
        <w:rPr>
          <w:rFonts w:ascii="Times New Roman" w:hAnsi="Times New Roman"/>
        </w:rPr>
      </w:pPr>
      <w:r w:rsidRPr="00C2757A">
        <w:rPr>
          <w:rFonts w:ascii="Times New Roman" w:hAnsi="Times New Roman"/>
        </w:rPr>
        <w:t xml:space="preserve">2020 год- </w:t>
      </w:r>
      <w:r>
        <w:rPr>
          <w:rFonts w:ascii="Times New Roman" w:hAnsi="Times New Roman"/>
        </w:rPr>
        <w:t>2881</w:t>
      </w:r>
      <w:r w:rsidRPr="00C2757A">
        <w:rPr>
          <w:rFonts w:ascii="Times New Roman" w:hAnsi="Times New Roman"/>
        </w:rPr>
        <w:t xml:space="preserve"> тыс.рублей</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Ресурсное обеспечение реализации муниципальной программы за счет средств бюджетов всех уровней представлено </w:t>
      </w:r>
      <w:r>
        <w:rPr>
          <w:rFonts w:ascii="Times New Roman" w:hAnsi="Times New Roman"/>
          <w:color w:val="000000"/>
        </w:rPr>
        <w:t xml:space="preserve">в Таблице </w:t>
      </w:r>
      <w:hyperlink w:anchor="Par7811" w:history="1">
        <w:r>
          <w:rPr>
            <w:rFonts w:ascii="Times New Roman" w:hAnsi="Times New Roman"/>
            <w:color w:val="000000"/>
          </w:rPr>
          <w:t>3</w:t>
        </w:r>
      </w:hyperlink>
      <w:r>
        <w:rPr>
          <w:rFonts w:ascii="Times New Roman" w:hAnsi="Times New Roman"/>
        </w:rPr>
        <w:t>.</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Pr>
          <w:rFonts w:ascii="Times New Roman" w:hAnsi="Times New Roman"/>
        </w:rPr>
        <w:t>9. Анализ рисков реализации подпрограммы и описание мер</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управления рисками реализации подпрограммы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F34A20" w:rsidRDefault="00F34A20" w:rsidP="00F34A20">
      <w:pPr>
        <w:widowControl w:val="0"/>
        <w:autoSpaceDE w:val="0"/>
        <w:autoSpaceDN w:val="0"/>
        <w:adjustRightInd w:val="0"/>
        <w:spacing w:after="0" w:line="240" w:lineRule="auto"/>
        <w:ind w:firstLine="540"/>
        <w:jc w:val="both"/>
        <w:outlineLvl w:val="2"/>
        <w:rPr>
          <w:rFonts w:ascii="Times New Roman" w:hAnsi="Times New Roman"/>
        </w:rPr>
      </w:pPr>
      <w:r>
        <w:rPr>
          <w:rFonts w:ascii="Times New Roman" w:hAnsi="Times New Roman"/>
        </w:rPr>
        <w:t>Риски реализации Подпрограммы связаны с:</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r>
      <w:r>
        <w:rPr>
          <w:rFonts w:ascii="Times New Roman" w:hAnsi="Times New Roman"/>
        </w:rPr>
        <w:tab/>
        <w:t>- недофинансированием мероприятий Подпрограммы за счет средств районного бюджета и бюджета поселения.</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Для минимизации последствий наступления указанных рисков планируется принятие следующих мер:</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 корректировка (при необходимости) ежегодного плана мероприятий по реализации Подпрограммы в соответствии с условиями финансирования мероприятий из  бюджетов всех уровней;</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 своевременное внесение изменений в Подпрограмму.</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Объем финансирования Подпрограммы  за счет средств бюджетов всех уровней подлежат ежегодному уточнению и корректировке в соответствии с возможностями бюджетов.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Мероприятия, направленные на противодействие рискам, предусмотрены в рамках подпрограммы «Обеспечение условий реализации Программы».</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MT"/>
          <w:color w:val="000000"/>
          <w:sz w:val="24"/>
          <w:szCs w:val="24"/>
        </w:rPr>
      </w:pPr>
    </w:p>
    <w:p w:rsidR="00F34A20" w:rsidRDefault="00F34A20" w:rsidP="00F34A20">
      <w:pPr>
        <w:spacing w:after="0" w:line="240" w:lineRule="auto"/>
        <w:jc w:val="center"/>
        <w:rPr>
          <w:rFonts w:ascii="Times New Roman" w:hAnsi="Times New Roman" w:cs="TimesNewRomanPS-ItalicMT"/>
          <w:color w:val="000000"/>
          <w:sz w:val="24"/>
          <w:szCs w:val="24"/>
        </w:rPr>
      </w:pPr>
      <w:r>
        <w:rPr>
          <w:rFonts w:ascii="Times New Roman" w:hAnsi="Times New Roman" w:cs="TimesNewRomanPSMT"/>
          <w:color w:val="000000"/>
          <w:sz w:val="24"/>
          <w:szCs w:val="24"/>
        </w:rPr>
        <w:t xml:space="preserve">14.3. </w:t>
      </w:r>
      <w:r w:rsidRPr="005D7397">
        <w:rPr>
          <w:rFonts w:ascii="Times New Roman" w:hAnsi="Times New Roman" w:cs="TimesNewRomanPSMT"/>
          <w:b/>
          <w:color w:val="000000"/>
          <w:sz w:val="24"/>
          <w:szCs w:val="24"/>
        </w:rPr>
        <w:t>Подпрограмма</w:t>
      </w:r>
      <w:r>
        <w:rPr>
          <w:rFonts w:ascii="Times New Roman" w:hAnsi="Times New Roman" w:cs="TimesNewRomanPSMT"/>
          <w:color w:val="000000"/>
          <w:sz w:val="24"/>
          <w:szCs w:val="24"/>
        </w:rPr>
        <w:t xml:space="preserve"> муниципальной программы «Развитие культуры и туризма муниципального образования Симское Юрьев-Польского района на 2014-2016 годы» </w:t>
      </w:r>
      <w:r w:rsidRPr="005D7397">
        <w:rPr>
          <w:rFonts w:ascii="Times New Roman" w:hAnsi="Times New Roman" w:cs="TimesNewRomanPSMT"/>
          <w:b/>
          <w:color w:val="000000"/>
          <w:sz w:val="24"/>
          <w:szCs w:val="24"/>
        </w:rPr>
        <w:t>«Развитие туризма»</w:t>
      </w:r>
    </w:p>
    <w:p w:rsidR="00F34A20" w:rsidRDefault="00F34A20" w:rsidP="00F34A20">
      <w:pPr>
        <w:spacing w:after="0" w:line="240" w:lineRule="auto"/>
        <w:jc w:val="center"/>
        <w:rPr>
          <w:rFonts w:ascii="Times New Roman" w:hAnsi="Times New Roman"/>
        </w:rPr>
      </w:pPr>
    </w:p>
    <w:p w:rsidR="00F34A20" w:rsidRPr="005D7397" w:rsidRDefault="00F34A20" w:rsidP="00F34A20">
      <w:pPr>
        <w:spacing w:after="0" w:line="240" w:lineRule="auto"/>
        <w:jc w:val="center"/>
        <w:rPr>
          <w:rFonts w:ascii="Times New Roman" w:hAnsi="Times New Roman"/>
          <w:b/>
        </w:rPr>
      </w:pPr>
      <w:r w:rsidRPr="005D7397">
        <w:rPr>
          <w:rFonts w:ascii="Times New Roman" w:hAnsi="Times New Roman"/>
          <w:b/>
        </w:rPr>
        <w:t xml:space="preserve"> ПАСПОРТ</w:t>
      </w:r>
    </w:p>
    <w:p w:rsidR="00F34A20" w:rsidRPr="005D7397" w:rsidRDefault="00F34A20" w:rsidP="00F34A20">
      <w:pPr>
        <w:spacing w:after="0" w:line="240" w:lineRule="auto"/>
        <w:jc w:val="center"/>
        <w:rPr>
          <w:rFonts w:ascii="Times New Roman" w:hAnsi="Times New Roman"/>
          <w:b/>
        </w:rPr>
      </w:pPr>
      <w:r w:rsidRPr="005D7397">
        <w:rPr>
          <w:rFonts w:ascii="Times New Roman" w:hAnsi="Times New Roman"/>
          <w:b/>
        </w:rPr>
        <w:t xml:space="preserve"> Подпрограммы «Развитие туризма»  </w:t>
      </w:r>
    </w:p>
    <w:p w:rsidR="00F34A20" w:rsidRDefault="00F34A20" w:rsidP="00F34A20">
      <w:pPr>
        <w:spacing w:after="0" w:line="240" w:lineRule="auto"/>
        <w:jc w:val="center"/>
        <w:rPr>
          <w:rFonts w:ascii="Times New Roman" w:hAnsi="Times New Roman"/>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310"/>
      </w:tblGrid>
      <w:tr w:rsidR="00F34A20" w:rsidTr="00D80031">
        <w:tc>
          <w:tcPr>
            <w:tcW w:w="2518" w:type="dxa"/>
          </w:tcPr>
          <w:p w:rsidR="00F34A20" w:rsidRDefault="00F34A20" w:rsidP="00D80031">
            <w:pPr>
              <w:spacing w:before="100" w:beforeAutospacing="1" w:afterAutospacing="1"/>
              <w:rPr>
                <w:rFonts w:ascii="Times New Roman" w:hAnsi="Times New Roman"/>
              </w:rPr>
            </w:pPr>
            <w:r>
              <w:rPr>
                <w:rFonts w:ascii="Times New Roman" w:hAnsi="Times New Roman"/>
              </w:rPr>
              <w:t xml:space="preserve">Наименование подпрограммы муниципальной программы   «Развитие культуры и туризма в </w:t>
            </w:r>
            <w:r w:rsidRPr="005D7397">
              <w:rPr>
                <w:rFonts w:ascii="Times New Roman" w:hAnsi="Times New Roman" w:cs="Times New Roman"/>
              </w:rPr>
              <w:t>Юрьев-Польском</w:t>
            </w:r>
            <w:r>
              <w:rPr>
                <w:rFonts w:ascii="Times New Roman" w:hAnsi="Times New Roman"/>
              </w:rPr>
              <w:t xml:space="preserve"> районе на 2014-2020»</w:t>
            </w:r>
          </w:p>
        </w:tc>
        <w:tc>
          <w:tcPr>
            <w:tcW w:w="7310" w:type="dxa"/>
          </w:tcPr>
          <w:p w:rsidR="00F34A20" w:rsidRDefault="00F34A20" w:rsidP="00D80031">
            <w:pPr>
              <w:pStyle w:val="a7"/>
              <w:ind w:firstLine="135"/>
              <w:jc w:val="both"/>
              <w:rPr>
                <w:rFonts w:cs="TimesNewRomanPS-ItalicMT"/>
                <w:color w:val="000000"/>
                <w:sz w:val="22"/>
                <w:szCs w:val="28"/>
              </w:rPr>
            </w:pPr>
          </w:p>
          <w:p w:rsidR="00F34A20" w:rsidRDefault="00F34A20" w:rsidP="00D80031">
            <w:pPr>
              <w:pStyle w:val="a7"/>
              <w:ind w:left="2" w:firstLine="135"/>
              <w:jc w:val="both"/>
              <w:rPr>
                <w:rFonts w:cs="TimesNewRomanPS-ItalicMT"/>
                <w:color w:val="000000"/>
                <w:sz w:val="22"/>
                <w:szCs w:val="28"/>
              </w:rPr>
            </w:pPr>
            <w:r>
              <w:rPr>
                <w:rFonts w:cs="TimesNewRomanPS-ItalicMT"/>
                <w:color w:val="000000"/>
                <w:sz w:val="22"/>
                <w:szCs w:val="28"/>
              </w:rPr>
              <w:t xml:space="preserve">«Развитие туризма  в муниципальном образовании Симское  </w:t>
            </w:r>
            <w:r w:rsidRPr="005D7397">
              <w:rPr>
                <w:sz w:val="22"/>
                <w:szCs w:val="22"/>
              </w:rPr>
              <w:t>Юрьев-Польск</w:t>
            </w:r>
            <w:r>
              <w:rPr>
                <w:sz w:val="22"/>
                <w:szCs w:val="22"/>
              </w:rPr>
              <w:t xml:space="preserve">ого </w:t>
            </w:r>
            <w:r>
              <w:rPr>
                <w:rFonts w:cs="TimesNewRomanPS-ItalicMT"/>
                <w:color w:val="000000"/>
                <w:sz w:val="22"/>
                <w:szCs w:val="28"/>
              </w:rPr>
              <w:t>района на 2014 – 2016 годы»</w:t>
            </w:r>
          </w:p>
          <w:p w:rsidR="00F34A20" w:rsidRDefault="00F34A20" w:rsidP="00D80031">
            <w:pPr>
              <w:spacing w:before="100" w:beforeAutospacing="1" w:afterAutospacing="1"/>
              <w:rPr>
                <w:rFonts w:ascii="Times New Roman" w:hAnsi="Times New Roman"/>
              </w:rPr>
            </w:pPr>
          </w:p>
        </w:tc>
      </w:tr>
      <w:tr w:rsidR="00F34A20" w:rsidTr="00D80031">
        <w:tc>
          <w:tcPr>
            <w:tcW w:w="2518" w:type="dxa"/>
          </w:tcPr>
          <w:p w:rsidR="00F34A20" w:rsidRDefault="00F34A20" w:rsidP="00D80031">
            <w:pPr>
              <w:spacing w:before="100" w:beforeAutospacing="1" w:afterAutospacing="1"/>
              <w:rPr>
                <w:rFonts w:ascii="Times New Roman" w:hAnsi="Times New Roman"/>
              </w:rPr>
            </w:pPr>
            <w:r>
              <w:rPr>
                <w:rFonts w:ascii="Times New Roman" w:hAnsi="Times New Roman"/>
              </w:rPr>
              <w:t>Ответственный исполнитель подпрограммы</w:t>
            </w:r>
          </w:p>
        </w:tc>
        <w:tc>
          <w:tcPr>
            <w:tcW w:w="7310" w:type="dxa"/>
          </w:tcPr>
          <w:p w:rsidR="00F34A20" w:rsidRDefault="00F34A20" w:rsidP="00D80031">
            <w:pPr>
              <w:spacing w:before="100" w:beforeAutospacing="1" w:afterAutospacing="1"/>
              <w:rPr>
                <w:rFonts w:ascii="Times New Roman" w:hAnsi="Times New Roman"/>
              </w:rPr>
            </w:pPr>
            <w:r>
              <w:rPr>
                <w:rFonts w:ascii="Times New Roman" w:hAnsi="Times New Roman"/>
              </w:rPr>
              <w:t xml:space="preserve">Администрация муниципального образования Симское Юрьев-Польского района </w:t>
            </w:r>
          </w:p>
        </w:tc>
      </w:tr>
      <w:tr w:rsidR="00F34A20" w:rsidTr="00D80031">
        <w:tc>
          <w:tcPr>
            <w:tcW w:w="2518" w:type="dxa"/>
          </w:tcPr>
          <w:p w:rsidR="00F34A20" w:rsidRDefault="00F34A20" w:rsidP="00D80031">
            <w:pPr>
              <w:spacing w:before="100" w:beforeAutospacing="1" w:afterAutospacing="1"/>
              <w:rPr>
                <w:rFonts w:ascii="Times New Roman" w:hAnsi="Times New Roman"/>
              </w:rPr>
            </w:pPr>
            <w:r>
              <w:rPr>
                <w:rFonts w:ascii="Times New Roman" w:hAnsi="Times New Roman"/>
              </w:rPr>
              <w:t>Соисполнители подпрограммы</w:t>
            </w:r>
          </w:p>
        </w:tc>
        <w:tc>
          <w:tcPr>
            <w:tcW w:w="7310" w:type="dxa"/>
          </w:tcPr>
          <w:p w:rsidR="00F34A20" w:rsidRDefault="00F34A20" w:rsidP="00D80031">
            <w:pPr>
              <w:pStyle w:val="a6"/>
              <w:spacing w:before="0" w:beforeAutospacing="0" w:after="0" w:afterAutospacing="0"/>
              <w:rPr>
                <w:sz w:val="22"/>
                <w:szCs w:val="22"/>
              </w:rPr>
            </w:pPr>
            <w:r>
              <w:t>МБУК «РЦКД», МБУК « Симский СДК»</w:t>
            </w:r>
          </w:p>
          <w:p w:rsidR="00F34A20" w:rsidRDefault="00F34A20" w:rsidP="00D80031">
            <w:pPr>
              <w:pStyle w:val="a6"/>
              <w:spacing w:before="0" w:beforeAutospacing="0" w:after="0" w:afterAutospacing="0"/>
            </w:pPr>
          </w:p>
        </w:tc>
      </w:tr>
      <w:tr w:rsidR="00F34A20" w:rsidTr="00D80031">
        <w:tc>
          <w:tcPr>
            <w:tcW w:w="2518" w:type="dxa"/>
          </w:tcPr>
          <w:p w:rsidR="00F34A20" w:rsidRDefault="00F34A20" w:rsidP="00D80031">
            <w:pPr>
              <w:spacing w:before="100" w:beforeAutospacing="1" w:afterAutospacing="1"/>
              <w:rPr>
                <w:rFonts w:ascii="Times New Roman" w:hAnsi="Times New Roman"/>
              </w:rPr>
            </w:pPr>
            <w:r>
              <w:rPr>
                <w:rFonts w:ascii="Times New Roman" w:hAnsi="Times New Roman"/>
              </w:rPr>
              <w:t>Программно-целевые инструменты подпрограммы</w:t>
            </w:r>
          </w:p>
        </w:tc>
        <w:tc>
          <w:tcPr>
            <w:tcW w:w="7310" w:type="dxa"/>
          </w:tcPr>
          <w:p w:rsidR="00F34A20" w:rsidRDefault="00F34A20" w:rsidP="00D80031">
            <w:pPr>
              <w:spacing w:before="100" w:beforeAutospacing="1" w:afterAutospacing="1"/>
              <w:rPr>
                <w:rFonts w:ascii="Times New Roman" w:hAnsi="Times New Roman"/>
              </w:rPr>
            </w:pPr>
            <w:r>
              <w:rPr>
                <w:rFonts w:ascii="Times New Roman" w:hAnsi="Times New Roman"/>
              </w:rPr>
              <w:t>Не предусмотрены</w:t>
            </w:r>
          </w:p>
        </w:tc>
      </w:tr>
      <w:tr w:rsidR="00F34A20" w:rsidTr="00D80031">
        <w:tc>
          <w:tcPr>
            <w:tcW w:w="2518" w:type="dxa"/>
          </w:tcPr>
          <w:p w:rsidR="00F34A20" w:rsidRDefault="00F34A20" w:rsidP="00D80031">
            <w:pPr>
              <w:spacing w:before="100" w:beforeAutospacing="1" w:afterAutospacing="1"/>
              <w:rPr>
                <w:rFonts w:ascii="Times New Roman" w:hAnsi="Times New Roman"/>
              </w:rPr>
            </w:pPr>
            <w:r>
              <w:rPr>
                <w:rFonts w:ascii="Times New Roman" w:hAnsi="Times New Roman"/>
              </w:rPr>
              <w:t>Ведомственные программы. Входящие в состав программы</w:t>
            </w:r>
          </w:p>
        </w:tc>
        <w:tc>
          <w:tcPr>
            <w:tcW w:w="7310" w:type="dxa"/>
          </w:tcPr>
          <w:p w:rsidR="00F34A20" w:rsidRDefault="00F34A20" w:rsidP="00D80031">
            <w:pPr>
              <w:spacing w:before="100" w:beforeAutospacing="1" w:afterAutospacing="1"/>
              <w:rPr>
                <w:rFonts w:ascii="Times New Roman" w:hAnsi="Times New Roman"/>
              </w:rPr>
            </w:pPr>
            <w:r>
              <w:rPr>
                <w:rFonts w:ascii="Times New Roman" w:hAnsi="Times New Roman"/>
              </w:rPr>
              <w:t>Не предусмотрены</w:t>
            </w:r>
          </w:p>
        </w:tc>
      </w:tr>
      <w:tr w:rsidR="00F34A20" w:rsidTr="00D80031">
        <w:trPr>
          <w:trHeight w:val="529"/>
        </w:trPr>
        <w:tc>
          <w:tcPr>
            <w:tcW w:w="2518" w:type="dxa"/>
          </w:tcPr>
          <w:p w:rsidR="00F34A20" w:rsidRDefault="00F34A20" w:rsidP="00D80031">
            <w:pPr>
              <w:spacing w:before="100" w:beforeAutospacing="1" w:afterAutospacing="1"/>
              <w:rPr>
                <w:rFonts w:ascii="Times New Roman" w:hAnsi="Times New Roman"/>
              </w:rPr>
            </w:pPr>
            <w:r>
              <w:rPr>
                <w:rFonts w:ascii="Times New Roman" w:hAnsi="Times New Roman"/>
              </w:rPr>
              <w:t>Цели и задачи подпрограммы</w:t>
            </w:r>
          </w:p>
        </w:tc>
        <w:tc>
          <w:tcPr>
            <w:tcW w:w="7310" w:type="dxa"/>
          </w:tcPr>
          <w:p w:rsidR="00F34A20" w:rsidRDefault="00F34A20" w:rsidP="00D80031">
            <w:pPr>
              <w:pStyle w:val="a7"/>
              <w:spacing w:line="240" w:lineRule="atLeast"/>
              <w:ind w:left="2"/>
              <w:jc w:val="both"/>
              <w:rPr>
                <w:sz w:val="22"/>
              </w:rPr>
            </w:pPr>
            <w:r>
              <w:rPr>
                <w:sz w:val="22"/>
              </w:rPr>
              <w:t xml:space="preserve">Главная цель подпрограммы - повышение конкурентоспособности муниципального образования Симское </w:t>
            </w:r>
            <w:r w:rsidRPr="005D7397">
              <w:rPr>
                <w:sz w:val="22"/>
                <w:szCs w:val="22"/>
              </w:rPr>
              <w:t>Юрьев-Польск</w:t>
            </w:r>
            <w:r>
              <w:rPr>
                <w:sz w:val="22"/>
              </w:rPr>
              <w:t>ого района как зоны активно –познавательного туризма.</w:t>
            </w:r>
          </w:p>
          <w:p w:rsidR="00F34A20" w:rsidRDefault="00F34A20" w:rsidP="00D80031">
            <w:pPr>
              <w:pStyle w:val="a7"/>
              <w:spacing w:line="240" w:lineRule="atLeast"/>
              <w:ind w:left="2"/>
              <w:jc w:val="both"/>
              <w:rPr>
                <w:sz w:val="22"/>
              </w:rPr>
            </w:pPr>
            <w:r>
              <w:rPr>
                <w:sz w:val="22"/>
              </w:rPr>
              <w:t xml:space="preserve">Главная задача - создание условий для развития и продвижения активно-познавательного туризма, формирующего условия для здорового образа жизни населения. </w:t>
            </w:r>
          </w:p>
          <w:p w:rsidR="00F34A20" w:rsidRDefault="00F34A20" w:rsidP="00D80031">
            <w:pPr>
              <w:pStyle w:val="a7"/>
              <w:spacing w:line="240" w:lineRule="atLeast"/>
              <w:ind w:left="2"/>
              <w:jc w:val="both"/>
              <w:rPr>
                <w:sz w:val="22"/>
              </w:rPr>
            </w:pPr>
            <w:r>
              <w:rPr>
                <w:sz w:val="22"/>
              </w:rPr>
              <w:t>Стратегические задачи:</w:t>
            </w:r>
          </w:p>
          <w:p w:rsidR="00F34A20" w:rsidRDefault="00F34A20" w:rsidP="00D80031">
            <w:pPr>
              <w:pStyle w:val="a7"/>
              <w:spacing w:line="240" w:lineRule="atLeast"/>
              <w:ind w:left="2"/>
              <w:jc w:val="both"/>
              <w:rPr>
                <w:sz w:val="22"/>
              </w:rPr>
            </w:pPr>
            <w:r>
              <w:rPr>
                <w:sz w:val="22"/>
              </w:rPr>
              <w:t xml:space="preserve">- </w:t>
            </w:r>
            <w:r>
              <w:rPr>
                <w:rFonts w:eastAsia="Arial"/>
                <w:sz w:val="22"/>
              </w:rPr>
              <w:t>совершенствование организации туристской деятельности и управления развитием сферы туризма</w:t>
            </w:r>
            <w:r>
              <w:rPr>
                <w:sz w:val="22"/>
              </w:rPr>
              <w:t xml:space="preserve"> </w:t>
            </w:r>
          </w:p>
          <w:p w:rsidR="00F34A20" w:rsidRDefault="00F34A20" w:rsidP="00D80031">
            <w:pPr>
              <w:pStyle w:val="a7"/>
              <w:spacing w:line="240" w:lineRule="atLeast"/>
              <w:ind w:left="2"/>
              <w:jc w:val="both"/>
              <w:rPr>
                <w:sz w:val="22"/>
              </w:rPr>
            </w:pPr>
            <w:r>
              <w:rPr>
                <w:sz w:val="22"/>
              </w:rPr>
              <w:t>- развитие активного, познавательного, сельского туризма</w:t>
            </w:r>
            <w:r w:rsidRPr="00721BA5">
              <w:rPr>
                <w:sz w:val="22"/>
              </w:rPr>
              <w:t>.</w:t>
            </w:r>
          </w:p>
          <w:p w:rsidR="00F34A20" w:rsidRDefault="00F34A20" w:rsidP="00D80031">
            <w:pPr>
              <w:pStyle w:val="a7"/>
              <w:spacing w:line="240" w:lineRule="atLeast"/>
              <w:ind w:left="2"/>
              <w:jc w:val="both"/>
              <w:rPr>
                <w:sz w:val="22"/>
              </w:rPr>
            </w:pPr>
            <w:r>
              <w:rPr>
                <w:sz w:val="22"/>
              </w:rPr>
              <w:t>- информационно-рекламное формирование и продвижение имиджа  муниципального образования Симское  как зоны рекреации и активно-познавательного туризма</w:t>
            </w:r>
          </w:p>
          <w:p w:rsidR="00F34A20" w:rsidRDefault="00F34A20" w:rsidP="00D80031">
            <w:pPr>
              <w:pStyle w:val="a7"/>
              <w:spacing w:line="240" w:lineRule="atLeast"/>
              <w:jc w:val="both"/>
              <w:rPr>
                <w:sz w:val="22"/>
              </w:rPr>
            </w:pPr>
          </w:p>
        </w:tc>
      </w:tr>
      <w:tr w:rsidR="00F34A20" w:rsidTr="00D80031">
        <w:trPr>
          <w:trHeight w:val="120"/>
        </w:trPr>
        <w:tc>
          <w:tcPr>
            <w:tcW w:w="2518"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before="100" w:beforeAutospacing="1" w:after="100" w:afterAutospacing="1"/>
              <w:rPr>
                <w:rFonts w:ascii="Times New Roman" w:hAnsi="Times New Roman"/>
              </w:rPr>
            </w:pPr>
            <w:r>
              <w:rPr>
                <w:rFonts w:ascii="Times New Roman" w:hAnsi="Times New Roman"/>
              </w:rPr>
              <w:t>Целевые индикаторы и показатели подпрограммы</w:t>
            </w:r>
          </w:p>
        </w:tc>
        <w:tc>
          <w:tcPr>
            <w:tcW w:w="7310" w:type="dxa"/>
            <w:tcBorders>
              <w:top w:val="single" w:sz="4" w:space="0" w:color="000000"/>
              <w:left w:val="single" w:sz="4" w:space="0" w:color="000000"/>
              <w:bottom w:val="single" w:sz="4" w:space="0" w:color="auto"/>
              <w:right w:val="single" w:sz="4" w:space="0" w:color="000000"/>
            </w:tcBorders>
          </w:tcPr>
          <w:p w:rsidR="00F34A20" w:rsidRDefault="00F34A20" w:rsidP="00D80031">
            <w:pPr>
              <w:pStyle w:val="a6"/>
              <w:spacing w:before="0" w:beforeAutospacing="0" w:after="0" w:afterAutospacing="0"/>
            </w:pPr>
            <w:r>
              <w:t xml:space="preserve">Таблица показателей, целевых индикаторов выполнения </w:t>
            </w:r>
          </w:p>
          <w:p w:rsidR="00F34A20" w:rsidRDefault="00F34A20" w:rsidP="00D80031">
            <w:pPr>
              <w:pStyle w:val="a6"/>
              <w:spacing w:before="0" w:beforeAutospacing="0" w:after="0" w:afterAutospacing="0"/>
            </w:pPr>
            <w:r>
              <w:t>мероприятий программы</w:t>
            </w:r>
          </w:p>
          <w:p w:rsidR="00F34A20" w:rsidRDefault="00F34A20" w:rsidP="00D80031">
            <w:pPr>
              <w:pStyle w:val="a6"/>
              <w:spacing w:before="0" w:beforeAutospacing="0" w:after="0" w:afterAutospacing="0"/>
            </w:pPr>
          </w:p>
        </w:tc>
      </w:tr>
    </w:tbl>
    <w:p w:rsidR="00F34A20" w:rsidRDefault="00F34A20" w:rsidP="00F34A20"/>
    <w:p w:rsidR="00F34A20" w:rsidRDefault="00F34A20" w:rsidP="00F34A20"/>
    <w:p w:rsidR="00F34A20" w:rsidRDefault="00F34A20" w:rsidP="00F34A20"/>
    <w:p w:rsidR="00F34A20" w:rsidRDefault="00F34A20" w:rsidP="00F34A20"/>
    <w:tbl>
      <w:tblPr>
        <w:tblW w:w="10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650"/>
        <w:gridCol w:w="2160"/>
        <w:gridCol w:w="900"/>
        <w:gridCol w:w="1260"/>
        <w:gridCol w:w="1291"/>
        <w:gridCol w:w="880"/>
        <w:gridCol w:w="880"/>
      </w:tblGrid>
      <w:tr w:rsidR="00F34A20" w:rsidTr="00D80031">
        <w:trPr>
          <w:trHeight w:val="57"/>
        </w:trPr>
        <w:tc>
          <w:tcPr>
            <w:tcW w:w="2518" w:type="dxa"/>
            <w:vMerge w:val="restart"/>
            <w:tcBorders>
              <w:top w:val="single" w:sz="4" w:space="0" w:color="000000"/>
              <w:left w:val="single" w:sz="4" w:space="0" w:color="000000"/>
              <w:right w:val="single" w:sz="4" w:space="0" w:color="000000"/>
            </w:tcBorders>
          </w:tcPr>
          <w:p w:rsidR="00F34A20" w:rsidRDefault="00F34A20" w:rsidP="00D80031">
            <w:pPr>
              <w:spacing w:before="100" w:beforeAutospacing="1" w:after="100" w:afterAutospacing="1"/>
              <w:rPr>
                <w:rFonts w:ascii="Times New Roman" w:hAnsi="Times New Roman"/>
              </w:rPr>
            </w:pPr>
          </w:p>
        </w:tc>
        <w:tc>
          <w:tcPr>
            <w:tcW w:w="650" w:type="dxa"/>
            <w:vMerge w:val="restart"/>
            <w:tcBorders>
              <w:top w:val="single" w:sz="4" w:space="0" w:color="000000"/>
              <w:left w:val="single" w:sz="4" w:space="0" w:color="000000"/>
              <w:right w:val="single" w:sz="4" w:space="0" w:color="000000"/>
            </w:tcBorders>
          </w:tcPr>
          <w:p w:rsidR="00F34A20" w:rsidRDefault="00F34A20" w:rsidP="00D80031">
            <w:pPr>
              <w:pStyle w:val="a6"/>
              <w:spacing w:before="0" w:beforeAutospacing="0" w:after="0" w:afterAutospacing="0"/>
            </w:pPr>
            <w:r>
              <w:rPr>
                <w:sz w:val="18"/>
                <w:szCs w:val="18"/>
              </w:rPr>
              <w:t>№п/п</w:t>
            </w:r>
          </w:p>
        </w:tc>
        <w:tc>
          <w:tcPr>
            <w:tcW w:w="2160" w:type="dxa"/>
            <w:vMerge w:val="restart"/>
            <w:tcBorders>
              <w:top w:val="single" w:sz="4" w:space="0" w:color="000000"/>
              <w:left w:val="single" w:sz="4" w:space="0" w:color="000000"/>
              <w:right w:val="single" w:sz="4" w:space="0" w:color="000000"/>
            </w:tcBorders>
          </w:tcPr>
          <w:p w:rsidR="00F34A20" w:rsidRDefault="00F34A20" w:rsidP="00D80031">
            <w:pPr>
              <w:pStyle w:val="a6"/>
              <w:spacing w:before="0" w:beforeAutospacing="0" w:after="0" w:afterAutospacing="0"/>
            </w:pPr>
            <w:r>
              <w:rPr>
                <w:sz w:val="18"/>
                <w:szCs w:val="18"/>
              </w:rPr>
              <w:t>Наименование показателя(индикатора)</w:t>
            </w:r>
          </w:p>
        </w:tc>
        <w:tc>
          <w:tcPr>
            <w:tcW w:w="900" w:type="dxa"/>
            <w:vMerge w:val="restart"/>
            <w:tcBorders>
              <w:top w:val="single" w:sz="4" w:space="0" w:color="000000"/>
              <w:left w:val="single" w:sz="4" w:space="0" w:color="000000"/>
              <w:right w:val="single" w:sz="4" w:space="0" w:color="000000"/>
            </w:tcBorders>
          </w:tcPr>
          <w:p w:rsidR="00F34A20" w:rsidRDefault="00F34A20" w:rsidP="00D80031">
            <w:pPr>
              <w:pStyle w:val="a6"/>
              <w:spacing w:before="0" w:beforeAutospacing="0" w:after="0" w:afterAutospacing="0"/>
            </w:pPr>
            <w:r>
              <w:rPr>
                <w:sz w:val="18"/>
                <w:szCs w:val="18"/>
              </w:rPr>
              <w:t>Ед. измерения</w:t>
            </w:r>
          </w:p>
        </w:tc>
        <w:tc>
          <w:tcPr>
            <w:tcW w:w="4311" w:type="dxa"/>
            <w:gridSpan w:val="4"/>
            <w:tcBorders>
              <w:top w:val="single" w:sz="4" w:space="0" w:color="000000"/>
              <w:left w:val="single" w:sz="4" w:space="0" w:color="000000"/>
              <w:bottom w:val="single" w:sz="4" w:space="0" w:color="auto"/>
              <w:right w:val="single" w:sz="4" w:space="0" w:color="000000"/>
            </w:tcBorders>
          </w:tcPr>
          <w:p w:rsidR="00F34A20" w:rsidRDefault="00F34A20" w:rsidP="00D80031">
            <w:pPr>
              <w:pStyle w:val="a6"/>
              <w:spacing w:before="0" w:beforeAutospacing="0" w:after="0" w:afterAutospacing="0"/>
            </w:pPr>
            <w:r>
              <w:rPr>
                <w:sz w:val="18"/>
                <w:szCs w:val="18"/>
              </w:rPr>
              <w:t>Значения показателей</w:t>
            </w:r>
          </w:p>
        </w:tc>
      </w:tr>
      <w:tr w:rsidR="00F34A20" w:rsidTr="00D80031">
        <w:trPr>
          <w:trHeight w:val="57"/>
        </w:trPr>
        <w:tc>
          <w:tcPr>
            <w:tcW w:w="2518" w:type="dxa"/>
            <w:vMerge/>
            <w:tcBorders>
              <w:left w:val="single" w:sz="4" w:space="0" w:color="000000"/>
              <w:right w:val="single" w:sz="4" w:space="0" w:color="000000"/>
            </w:tcBorders>
          </w:tcPr>
          <w:p w:rsidR="00F34A20" w:rsidRDefault="00F34A20" w:rsidP="00D80031">
            <w:pPr>
              <w:spacing w:before="100" w:beforeAutospacing="1" w:after="100" w:afterAutospacing="1"/>
              <w:rPr>
                <w:rFonts w:ascii="Times New Roman" w:hAnsi="Times New Roman"/>
              </w:rPr>
            </w:pPr>
          </w:p>
        </w:tc>
        <w:tc>
          <w:tcPr>
            <w:tcW w:w="650" w:type="dxa"/>
            <w:vMerge/>
            <w:tcBorders>
              <w:left w:val="single" w:sz="4" w:space="0" w:color="000000"/>
              <w:bottom w:val="single" w:sz="4" w:space="0" w:color="auto"/>
              <w:right w:val="single" w:sz="4" w:space="0" w:color="000000"/>
            </w:tcBorders>
          </w:tcPr>
          <w:p w:rsidR="00F34A20" w:rsidRDefault="00F34A20" w:rsidP="00D80031">
            <w:pPr>
              <w:pStyle w:val="a6"/>
              <w:spacing w:before="0" w:beforeAutospacing="0" w:after="0" w:afterAutospacing="0"/>
            </w:pPr>
          </w:p>
        </w:tc>
        <w:tc>
          <w:tcPr>
            <w:tcW w:w="2160" w:type="dxa"/>
            <w:vMerge/>
            <w:tcBorders>
              <w:left w:val="single" w:sz="4" w:space="0" w:color="000000"/>
              <w:bottom w:val="single" w:sz="4" w:space="0" w:color="auto"/>
              <w:right w:val="single" w:sz="4" w:space="0" w:color="000000"/>
            </w:tcBorders>
          </w:tcPr>
          <w:p w:rsidR="00F34A20" w:rsidRDefault="00F34A20" w:rsidP="00D80031">
            <w:pPr>
              <w:pStyle w:val="a6"/>
              <w:spacing w:before="0" w:beforeAutospacing="0" w:after="0" w:afterAutospacing="0"/>
            </w:pPr>
          </w:p>
        </w:tc>
        <w:tc>
          <w:tcPr>
            <w:tcW w:w="900" w:type="dxa"/>
            <w:vMerge/>
            <w:tcBorders>
              <w:left w:val="single" w:sz="4" w:space="0" w:color="000000"/>
              <w:bottom w:val="single" w:sz="4" w:space="0" w:color="auto"/>
              <w:right w:val="single" w:sz="4" w:space="0" w:color="000000"/>
            </w:tcBorders>
          </w:tcPr>
          <w:p w:rsidR="00F34A20" w:rsidRDefault="00F34A20" w:rsidP="00D80031">
            <w:pPr>
              <w:pStyle w:val="a6"/>
              <w:spacing w:before="0" w:beforeAutospacing="0" w:after="0" w:afterAutospacing="0"/>
            </w:pPr>
          </w:p>
        </w:tc>
        <w:tc>
          <w:tcPr>
            <w:tcW w:w="1260" w:type="dxa"/>
            <w:tcBorders>
              <w:top w:val="single" w:sz="4" w:space="0" w:color="000000"/>
              <w:left w:val="single" w:sz="4" w:space="0" w:color="000000"/>
              <w:bottom w:val="single" w:sz="4" w:space="0" w:color="auto"/>
              <w:right w:val="single" w:sz="4" w:space="0" w:color="000000"/>
            </w:tcBorders>
          </w:tcPr>
          <w:p w:rsidR="00F34A20" w:rsidRDefault="00F34A20" w:rsidP="00D80031">
            <w:pPr>
              <w:pStyle w:val="a6"/>
              <w:spacing w:before="0" w:beforeAutospacing="0" w:after="0" w:afterAutospacing="0"/>
              <w:rPr>
                <w:sz w:val="18"/>
                <w:szCs w:val="18"/>
              </w:rPr>
            </w:pPr>
            <w:r>
              <w:rPr>
                <w:sz w:val="18"/>
                <w:szCs w:val="18"/>
              </w:rPr>
              <w:t xml:space="preserve">Базовое </w:t>
            </w:r>
          </w:p>
          <w:p w:rsidR="00F34A20" w:rsidRDefault="00F34A20" w:rsidP="00D80031">
            <w:pPr>
              <w:pStyle w:val="a6"/>
              <w:spacing w:before="0" w:beforeAutospacing="0" w:after="0" w:afterAutospacing="0"/>
            </w:pPr>
            <w:r>
              <w:rPr>
                <w:sz w:val="18"/>
                <w:szCs w:val="18"/>
              </w:rPr>
              <w:t>значение</w:t>
            </w:r>
          </w:p>
        </w:tc>
        <w:tc>
          <w:tcPr>
            <w:tcW w:w="1291" w:type="dxa"/>
            <w:tcBorders>
              <w:top w:val="single" w:sz="4" w:space="0" w:color="000000"/>
              <w:left w:val="single" w:sz="4" w:space="0" w:color="000000"/>
              <w:bottom w:val="single" w:sz="4" w:space="0" w:color="auto"/>
              <w:right w:val="single" w:sz="4" w:space="0" w:color="000000"/>
            </w:tcBorders>
          </w:tcPr>
          <w:p w:rsidR="00F34A20" w:rsidRDefault="00F34A20" w:rsidP="00D80031">
            <w:pPr>
              <w:pStyle w:val="a6"/>
              <w:spacing w:before="0" w:beforeAutospacing="0" w:after="0" w:afterAutospacing="0"/>
            </w:pPr>
            <w:smartTag w:uri="urn:schemas-microsoft-com:office:smarttags" w:element="metricconverter">
              <w:smartTagPr>
                <w:attr w:name="ProductID" w:val="2014 г"/>
              </w:smartTagPr>
              <w:r>
                <w:rPr>
                  <w:sz w:val="18"/>
                  <w:szCs w:val="18"/>
                </w:rPr>
                <w:t>2014 г</w:t>
              </w:r>
            </w:smartTag>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pStyle w:val="a6"/>
              <w:spacing w:before="0" w:beforeAutospacing="0" w:after="0" w:afterAutospacing="0"/>
            </w:pPr>
            <w:smartTag w:uri="urn:schemas-microsoft-com:office:smarttags" w:element="metricconverter">
              <w:smartTagPr>
                <w:attr w:name="ProductID" w:val="2015 г"/>
              </w:smartTagPr>
              <w:r>
                <w:rPr>
                  <w:sz w:val="18"/>
                  <w:szCs w:val="18"/>
                </w:rPr>
                <w:t>2015 г</w:t>
              </w:r>
            </w:smartTag>
            <w:r>
              <w:rPr>
                <w:sz w:val="18"/>
                <w:szCs w:val="18"/>
              </w:rPr>
              <w:t>.</w:t>
            </w:r>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pStyle w:val="a6"/>
              <w:spacing w:before="0" w:beforeAutospacing="0" w:after="0" w:afterAutospacing="0"/>
            </w:pPr>
            <w:smartTag w:uri="urn:schemas-microsoft-com:office:smarttags" w:element="metricconverter">
              <w:smartTagPr>
                <w:attr w:name="ProductID" w:val="2016 г"/>
              </w:smartTagPr>
              <w:r>
                <w:rPr>
                  <w:sz w:val="18"/>
                  <w:szCs w:val="18"/>
                </w:rPr>
                <w:t>2016 г</w:t>
              </w:r>
            </w:smartTag>
            <w:r>
              <w:rPr>
                <w:sz w:val="18"/>
                <w:szCs w:val="18"/>
              </w:rPr>
              <w:t>.</w:t>
            </w:r>
          </w:p>
        </w:tc>
      </w:tr>
      <w:tr w:rsidR="00F34A20" w:rsidTr="00D80031">
        <w:trPr>
          <w:trHeight w:val="57"/>
        </w:trPr>
        <w:tc>
          <w:tcPr>
            <w:tcW w:w="2518" w:type="dxa"/>
            <w:vMerge/>
            <w:tcBorders>
              <w:left w:val="single" w:sz="4" w:space="0" w:color="000000"/>
              <w:right w:val="single" w:sz="4" w:space="0" w:color="000000"/>
            </w:tcBorders>
          </w:tcPr>
          <w:p w:rsidR="00F34A20" w:rsidRDefault="00F34A20" w:rsidP="00D80031">
            <w:pPr>
              <w:spacing w:before="100" w:beforeAutospacing="1" w:after="100" w:afterAutospacing="1"/>
              <w:rPr>
                <w:rFonts w:ascii="Times New Roman" w:hAnsi="Times New Roman"/>
              </w:rPr>
            </w:pPr>
          </w:p>
        </w:tc>
        <w:tc>
          <w:tcPr>
            <w:tcW w:w="650" w:type="dxa"/>
            <w:tcBorders>
              <w:top w:val="single" w:sz="4" w:space="0" w:color="000000"/>
              <w:left w:val="single" w:sz="4" w:space="0" w:color="000000"/>
              <w:bottom w:val="single" w:sz="4" w:space="0" w:color="auto"/>
              <w:right w:val="single" w:sz="4" w:space="0" w:color="000000"/>
            </w:tcBorders>
          </w:tcPr>
          <w:p w:rsidR="00F34A20" w:rsidRPr="00B04254" w:rsidRDefault="00F34A20" w:rsidP="00D80031">
            <w:pPr>
              <w:pStyle w:val="a6"/>
              <w:spacing w:before="0" w:beforeAutospacing="0" w:after="0" w:afterAutospacing="0"/>
              <w:jc w:val="center"/>
              <w:rPr>
                <w:sz w:val="20"/>
                <w:szCs w:val="20"/>
              </w:rPr>
            </w:pPr>
            <w:r w:rsidRPr="00B04254">
              <w:rPr>
                <w:sz w:val="20"/>
                <w:szCs w:val="20"/>
              </w:rPr>
              <w:t>1</w:t>
            </w:r>
          </w:p>
        </w:tc>
        <w:tc>
          <w:tcPr>
            <w:tcW w:w="2160" w:type="dxa"/>
            <w:tcBorders>
              <w:top w:val="single" w:sz="4" w:space="0" w:color="000000"/>
              <w:left w:val="single" w:sz="4" w:space="0" w:color="000000"/>
              <w:bottom w:val="single" w:sz="4" w:space="0" w:color="auto"/>
              <w:right w:val="single" w:sz="4" w:space="0" w:color="000000"/>
            </w:tcBorders>
          </w:tcPr>
          <w:p w:rsidR="00F34A20" w:rsidRPr="00B04254" w:rsidRDefault="00F34A20" w:rsidP="00D80031">
            <w:pPr>
              <w:pStyle w:val="a6"/>
              <w:spacing w:before="0" w:beforeAutospacing="0" w:after="0" w:afterAutospacing="0"/>
              <w:jc w:val="center"/>
              <w:rPr>
                <w:sz w:val="20"/>
                <w:szCs w:val="20"/>
              </w:rPr>
            </w:pPr>
            <w:r w:rsidRPr="00B04254">
              <w:rPr>
                <w:sz w:val="20"/>
                <w:szCs w:val="20"/>
              </w:rPr>
              <w:t>2</w:t>
            </w:r>
          </w:p>
        </w:tc>
        <w:tc>
          <w:tcPr>
            <w:tcW w:w="900" w:type="dxa"/>
            <w:tcBorders>
              <w:top w:val="single" w:sz="4" w:space="0" w:color="000000"/>
              <w:left w:val="single" w:sz="4" w:space="0" w:color="000000"/>
              <w:bottom w:val="single" w:sz="4" w:space="0" w:color="auto"/>
              <w:right w:val="single" w:sz="4" w:space="0" w:color="000000"/>
            </w:tcBorders>
          </w:tcPr>
          <w:p w:rsidR="00F34A20" w:rsidRPr="00B04254" w:rsidRDefault="00F34A20" w:rsidP="00D80031">
            <w:pPr>
              <w:pStyle w:val="a6"/>
              <w:spacing w:before="0" w:beforeAutospacing="0" w:after="0" w:afterAutospacing="0"/>
              <w:jc w:val="center"/>
              <w:rPr>
                <w:sz w:val="20"/>
                <w:szCs w:val="20"/>
              </w:rPr>
            </w:pPr>
            <w:r w:rsidRPr="00B04254">
              <w:rPr>
                <w:sz w:val="20"/>
                <w:szCs w:val="20"/>
              </w:rPr>
              <w:t>3</w:t>
            </w:r>
          </w:p>
        </w:tc>
        <w:tc>
          <w:tcPr>
            <w:tcW w:w="1260" w:type="dxa"/>
            <w:tcBorders>
              <w:top w:val="single" w:sz="4" w:space="0" w:color="000000"/>
              <w:left w:val="single" w:sz="4" w:space="0" w:color="000000"/>
              <w:bottom w:val="single" w:sz="4" w:space="0" w:color="auto"/>
              <w:right w:val="single" w:sz="4" w:space="0" w:color="000000"/>
            </w:tcBorders>
          </w:tcPr>
          <w:p w:rsidR="00F34A20" w:rsidRPr="00B04254" w:rsidRDefault="00F34A20" w:rsidP="00D80031">
            <w:pPr>
              <w:pStyle w:val="a6"/>
              <w:spacing w:before="0" w:beforeAutospacing="0" w:after="0" w:afterAutospacing="0"/>
              <w:jc w:val="center"/>
              <w:rPr>
                <w:sz w:val="20"/>
                <w:szCs w:val="20"/>
              </w:rPr>
            </w:pPr>
            <w:r w:rsidRPr="00B04254">
              <w:rPr>
                <w:sz w:val="20"/>
                <w:szCs w:val="20"/>
              </w:rPr>
              <w:t>4</w:t>
            </w:r>
          </w:p>
        </w:tc>
        <w:tc>
          <w:tcPr>
            <w:tcW w:w="1291" w:type="dxa"/>
            <w:tcBorders>
              <w:top w:val="single" w:sz="4" w:space="0" w:color="000000"/>
              <w:left w:val="single" w:sz="4" w:space="0" w:color="000000"/>
              <w:bottom w:val="single" w:sz="4" w:space="0" w:color="auto"/>
              <w:right w:val="single" w:sz="4" w:space="0" w:color="000000"/>
            </w:tcBorders>
          </w:tcPr>
          <w:p w:rsidR="00F34A20" w:rsidRPr="00B04254" w:rsidRDefault="00F34A20" w:rsidP="00D80031">
            <w:pPr>
              <w:pStyle w:val="a6"/>
              <w:spacing w:before="0" w:beforeAutospacing="0" w:after="0" w:afterAutospacing="0"/>
              <w:jc w:val="center"/>
              <w:rPr>
                <w:sz w:val="20"/>
                <w:szCs w:val="20"/>
              </w:rPr>
            </w:pPr>
            <w:r w:rsidRPr="00B04254">
              <w:rPr>
                <w:sz w:val="20"/>
                <w:szCs w:val="20"/>
              </w:rPr>
              <w:t>5</w:t>
            </w:r>
          </w:p>
        </w:tc>
        <w:tc>
          <w:tcPr>
            <w:tcW w:w="880" w:type="dxa"/>
            <w:tcBorders>
              <w:top w:val="single" w:sz="4" w:space="0" w:color="000000"/>
              <w:left w:val="single" w:sz="4" w:space="0" w:color="000000"/>
              <w:bottom w:val="single" w:sz="4" w:space="0" w:color="auto"/>
              <w:right w:val="single" w:sz="4" w:space="0" w:color="000000"/>
            </w:tcBorders>
          </w:tcPr>
          <w:p w:rsidR="00F34A20" w:rsidRPr="00B04254" w:rsidRDefault="00F34A20" w:rsidP="00D80031">
            <w:pPr>
              <w:pStyle w:val="a6"/>
              <w:spacing w:before="0" w:beforeAutospacing="0" w:after="0" w:afterAutospacing="0"/>
              <w:jc w:val="center"/>
              <w:rPr>
                <w:sz w:val="20"/>
                <w:szCs w:val="20"/>
              </w:rPr>
            </w:pPr>
            <w:r w:rsidRPr="00B04254">
              <w:rPr>
                <w:sz w:val="20"/>
                <w:szCs w:val="20"/>
              </w:rPr>
              <w:t>6</w:t>
            </w:r>
          </w:p>
        </w:tc>
        <w:tc>
          <w:tcPr>
            <w:tcW w:w="880" w:type="dxa"/>
            <w:tcBorders>
              <w:top w:val="single" w:sz="4" w:space="0" w:color="000000"/>
              <w:left w:val="single" w:sz="4" w:space="0" w:color="000000"/>
              <w:bottom w:val="single" w:sz="4" w:space="0" w:color="auto"/>
              <w:right w:val="single" w:sz="4" w:space="0" w:color="000000"/>
            </w:tcBorders>
          </w:tcPr>
          <w:p w:rsidR="00F34A20" w:rsidRPr="00B04254" w:rsidRDefault="00F34A20" w:rsidP="00D80031">
            <w:pPr>
              <w:pStyle w:val="a6"/>
              <w:spacing w:before="0" w:beforeAutospacing="0" w:after="0" w:afterAutospacing="0"/>
              <w:jc w:val="center"/>
              <w:rPr>
                <w:sz w:val="20"/>
                <w:szCs w:val="20"/>
              </w:rPr>
            </w:pPr>
            <w:r w:rsidRPr="00B04254">
              <w:rPr>
                <w:sz w:val="20"/>
                <w:szCs w:val="20"/>
              </w:rPr>
              <w:t>7</w:t>
            </w:r>
          </w:p>
        </w:tc>
      </w:tr>
      <w:tr w:rsidR="00F34A20" w:rsidTr="00D80031">
        <w:trPr>
          <w:trHeight w:val="57"/>
        </w:trPr>
        <w:tc>
          <w:tcPr>
            <w:tcW w:w="2518" w:type="dxa"/>
            <w:vMerge/>
            <w:tcBorders>
              <w:left w:val="single" w:sz="4" w:space="0" w:color="000000"/>
              <w:right w:val="single" w:sz="4" w:space="0" w:color="000000"/>
            </w:tcBorders>
          </w:tcPr>
          <w:p w:rsidR="00F34A20" w:rsidRDefault="00F34A20" w:rsidP="00D80031">
            <w:pPr>
              <w:spacing w:before="100" w:beforeAutospacing="1" w:after="100" w:afterAutospacing="1"/>
              <w:rPr>
                <w:rFonts w:ascii="Times New Roman" w:hAnsi="Times New Roman"/>
              </w:rPr>
            </w:pPr>
          </w:p>
        </w:tc>
        <w:tc>
          <w:tcPr>
            <w:tcW w:w="8021" w:type="dxa"/>
            <w:gridSpan w:val="7"/>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ind w:left="-113"/>
              <w:jc w:val="center"/>
              <w:rPr>
                <w:rFonts w:ascii="Times New Roman" w:eastAsia="Arial" w:hAnsi="Times New Roman"/>
              </w:rPr>
            </w:pPr>
            <w:r>
              <w:rPr>
                <w:rFonts w:ascii="Times New Roman" w:hAnsi="Times New Roman"/>
              </w:rPr>
              <w:t>Задача 1</w:t>
            </w:r>
            <w:r>
              <w:rPr>
                <w:rFonts w:ascii="Times New Roman" w:eastAsia="Arial" w:hAnsi="Times New Roman"/>
              </w:rPr>
              <w:t xml:space="preserve"> Совершенствование организации туристской деятельности и управления развитием сферы туризма</w:t>
            </w:r>
          </w:p>
          <w:p w:rsidR="00F34A20" w:rsidRDefault="00F34A20" w:rsidP="00D80031">
            <w:pPr>
              <w:pStyle w:val="a6"/>
              <w:spacing w:before="0" w:beforeAutospacing="0" w:after="0" w:afterAutospacing="0"/>
            </w:pPr>
          </w:p>
        </w:tc>
      </w:tr>
      <w:tr w:rsidR="00F34A20" w:rsidTr="00D80031">
        <w:trPr>
          <w:trHeight w:val="57"/>
        </w:trPr>
        <w:tc>
          <w:tcPr>
            <w:tcW w:w="2518" w:type="dxa"/>
            <w:vMerge/>
            <w:tcBorders>
              <w:left w:val="single" w:sz="4" w:space="0" w:color="000000"/>
              <w:right w:val="single" w:sz="4" w:space="0" w:color="000000"/>
            </w:tcBorders>
          </w:tcPr>
          <w:p w:rsidR="00F34A20" w:rsidRDefault="00F34A20" w:rsidP="00D80031">
            <w:pPr>
              <w:spacing w:before="100" w:beforeAutospacing="1" w:after="100" w:afterAutospacing="1"/>
              <w:rPr>
                <w:rFonts w:ascii="Times New Roman" w:hAnsi="Times New Roman"/>
              </w:rPr>
            </w:pPr>
          </w:p>
        </w:tc>
        <w:tc>
          <w:tcPr>
            <w:tcW w:w="65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ind w:left="-113"/>
              <w:jc w:val="center"/>
              <w:rPr>
                <w:rFonts w:ascii="Times New Roman" w:hAnsi="Times New Roman"/>
              </w:rPr>
            </w:pPr>
            <w:r>
              <w:rPr>
                <w:rFonts w:ascii="Times New Roman" w:hAnsi="Times New Roman"/>
              </w:rPr>
              <w:t>1.1</w:t>
            </w:r>
          </w:p>
        </w:tc>
        <w:tc>
          <w:tcPr>
            <w:tcW w:w="216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rPr>
                <w:rFonts w:ascii="Times New Roman" w:hAnsi="Times New Roman"/>
              </w:rPr>
            </w:pPr>
            <w:r>
              <w:rPr>
                <w:rFonts w:ascii="Times New Roman" w:eastAsia="Arial" w:hAnsi="Times New Roman"/>
              </w:rPr>
              <w:t>Мониторинг отрасли «туризм», сбор данных.</w:t>
            </w:r>
          </w:p>
        </w:tc>
        <w:tc>
          <w:tcPr>
            <w:tcW w:w="90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rPr>
            </w:pPr>
            <w:r>
              <w:rPr>
                <w:rFonts w:ascii="Times New Roman" w:hAnsi="Times New Roman"/>
              </w:rPr>
              <w:t>ед.</w:t>
            </w:r>
          </w:p>
        </w:tc>
        <w:tc>
          <w:tcPr>
            <w:tcW w:w="126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rPr>
            </w:pPr>
            <w:r>
              <w:rPr>
                <w:rFonts w:ascii="Times New Roman" w:hAnsi="Times New Roman"/>
              </w:rPr>
              <w:t>1</w:t>
            </w:r>
          </w:p>
        </w:tc>
        <w:tc>
          <w:tcPr>
            <w:tcW w:w="1291"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77" w:firstLine="77"/>
              <w:jc w:val="center"/>
              <w:rPr>
                <w:rFonts w:ascii="Times New Roman" w:hAnsi="Times New Roman"/>
              </w:rPr>
            </w:pPr>
            <w:r>
              <w:rPr>
                <w:rFonts w:ascii="Times New Roman" w:hAnsi="Times New Roman"/>
              </w:rPr>
              <w:t>1</w:t>
            </w:r>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77" w:firstLine="77"/>
              <w:jc w:val="center"/>
              <w:rPr>
                <w:rFonts w:ascii="Times New Roman" w:hAnsi="Times New Roman"/>
              </w:rPr>
            </w:pPr>
            <w:r>
              <w:rPr>
                <w:rFonts w:ascii="Times New Roman" w:hAnsi="Times New Roman"/>
              </w:rPr>
              <w:t>1</w:t>
            </w:r>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77" w:firstLine="77"/>
              <w:jc w:val="center"/>
              <w:rPr>
                <w:rFonts w:ascii="Times New Roman" w:hAnsi="Times New Roman"/>
              </w:rPr>
            </w:pPr>
            <w:r>
              <w:rPr>
                <w:rFonts w:ascii="Times New Roman" w:hAnsi="Times New Roman"/>
              </w:rPr>
              <w:t>1</w:t>
            </w:r>
          </w:p>
        </w:tc>
      </w:tr>
      <w:tr w:rsidR="00F34A20" w:rsidTr="00D80031">
        <w:trPr>
          <w:trHeight w:val="57"/>
        </w:trPr>
        <w:tc>
          <w:tcPr>
            <w:tcW w:w="2518" w:type="dxa"/>
            <w:vMerge/>
            <w:tcBorders>
              <w:left w:val="single" w:sz="4" w:space="0" w:color="000000"/>
              <w:right w:val="single" w:sz="4" w:space="0" w:color="000000"/>
            </w:tcBorders>
          </w:tcPr>
          <w:p w:rsidR="00F34A20" w:rsidRDefault="00F34A20" w:rsidP="00D80031">
            <w:pPr>
              <w:spacing w:before="100" w:beforeAutospacing="1" w:after="100" w:afterAutospacing="1"/>
              <w:rPr>
                <w:rFonts w:ascii="Times New Roman" w:hAnsi="Times New Roman"/>
              </w:rPr>
            </w:pPr>
          </w:p>
        </w:tc>
        <w:tc>
          <w:tcPr>
            <w:tcW w:w="8021" w:type="dxa"/>
            <w:gridSpan w:val="7"/>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77" w:firstLine="77"/>
              <w:jc w:val="center"/>
              <w:rPr>
                <w:rFonts w:ascii="Times New Roman" w:hAnsi="Times New Roman"/>
              </w:rPr>
            </w:pPr>
            <w:r>
              <w:rPr>
                <w:rFonts w:ascii="Times New Roman" w:hAnsi="Times New Roman"/>
              </w:rPr>
              <w:t>Задача 2: Развитие активно-познавательного туризма</w:t>
            </w:r>
          </w:p>
        </w:tc>
      </w:tr>
      <w:tr w:rsidR="00F34A20" w:rsidTr="00D80031">
        <w:trPr>
          <w:trHeight w:val="57"/>
        </w:trPr>
        <w:tc>
          <w:tcPr>
            <w:tcW w:w="2518" w:type="dxa"/>
            <w:vMerge/>
            <w:tcBorders>
              <w:left w:val="single" w:sz="4" w:space="0" w:color="000000"/>
              <w:right w:val="single" w:sz="4" w:space="0" w:color="000000"/>
            </w:tcBorders>
          </w:tcPr>
          <w:p w:rsidR="00F34A20" w:rsidRDefault="00F34A20" w:rsidP="00D80031">
            <w:pPr>
              <w:spacing w:before="100" w:beforeAutospacing="1" w:after="100" w:afterAutospacing="1"/>
              <w:rPr>
                <w:rFonts w:ascii="Times New Roman" w:hAnsi="Times New Roman"/>
              </w:rPr>
            </w:pPr>
          </w:p>
        </w:tc>
        <w:tc>
          <w:tcPr>
            <w:tcW w:w="65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ind w:left="-113"/>
              <w:jc w:val="center"/>
              <w:rPr>
                <w:rFonts w:ascii="Times New Roman" w:hAnsi="Times New Roman"/>
              </w:rPr>
            </w:pPr>
            <w:r>
              <w:rPr>
                <w:rFonts w:ascii="Times New Roman" w:hAnsi="Times New Roman"/>
              </w:rPr>
              <w:t>2.1.</w:t>
            </w:r>
          </w:p>
        </w:tc>
        <w:tc>
          <w:tcPr>
            <w:tcW w:w="216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rPr>
                <w:rFonts w:ascii="Times New Roman" w:hAnsi="Times New Roman"/>
                <w:sz w:val="20"/>
                <w:szCs w:val="20"/>
              </w:rPr>
            </w:pPr>
            <w:r>
              <w:rPr>
                <w:rFonts w:ascii="Times New Roman" w:hAnsi="Times New Roman"/>
                <w:sz w:val="20"/>
                <w:szCs w:val="20"/>
              </w:rPr>
              <w:t xml:space="preserve">Кол-во туристов </w:t>
            </w:r>
          </w:p>
        </w:tc>
        <w:tc>
          <w:tcPr>
            <w:tcW w:w="90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rPr>
            </w:pPr>
            <w:r>
              <w:rPr>
                <w:rFonts w:ascii="Times New Roman" w:hAnsi="Times New Roman"/>
              </w:rPr>
              <w:t>чел.</w:t>
            </w:r>
          </w:p>
        </w:tc>
        <w:tc>
          <w:tcPr>
            <w:tcW w:w="126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ind w:left="-113"/>
              <w:jc w:val="center"/>
              <w:rPr>
                <w:rFonts w:ascii="Times New Roman" w:hAnsi="Times New Roman"/>
              </w:rPr>
            </w:pPr>
          </w:p>
        </w:tc>
        <w:tc>
          <w:tcPr>
            <w:tcW w:w="1291"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77" w:firstLine="77"/>
              <w:jc w:val="center"/>
              <w:rPr>
                <w:rFonts w:ascii="Times New Roman" w:hAnsi="Times New Roman"/>
              </w:rPr>
            </w:pPr>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77" w:firstLine="77"/>
              <w:jc w:val="center"/>
              <w:rPr>
                <w:rFonts w:ascii="Times New Roman" w:hAnsi="Times New Roman"/>
              </w:rPr>
            </w:pPr>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77" w:firstLine="77"/>
              <w:jc w:val="center"/>
              <w:rPr>
                <w:rFonts w:ascii="Times New Roman" w:hAnsi="Times New Roman"/>
              </w:rPr>
            </w:pPr>
          </w:p>
        </w:tc>
      </w:tr>
      <w:tr w:rsidR="00F34A20" w:rsidTr="00D80031">
        <w:trPr>
          <w:trHeight w:val="57"/>
        </w:trPr>
        <w:tc>
          <w:tcPr>
            <w:tcW w:w="2518" w:type="dxa"/>
            <w:vMerge/>
            <w:tcBorders>
              <w:left w:val="single" w:sz="4" w:space="0" w:color="000000"/>
              <w:right w:val="single" w:sz="4" w:space="0" w:color="000000"/>
            </w:tcBorders>
          </w:tcPr>
          <w:p w:rsidR="00F34A20" w:rsidRDefault="00F34A20" w:rsidP="00D80031">
            <w:pPr>
              <w:spacing w:before="100" w:beforeAutospacing="1" w:after="100" w:afterAutospacing="1"/>
              <w:rPr>
                <w:rFonts w:ascii="Times New Roman" w:hAnsi="Times New Roman"/>
              </w:rPr>
            </w:pPr>
          </w:p>
        </w:tc>
        <w:tc>
          <w:tcPr>
            <w:tcW w:w="65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ind w:left="-113"/>
              <w:jc w:val="center"/>
              <w:rPr>
                <w:rFonts w:ascii="Times New Roman" w:hAnsi="Times New Roman"/>
              </w:rPr>
            </w:pPr>
            <w:r>
              <w:rPr>
                <w:rFonts w:ascii="Times New Roman" w:hAnsi="Times New Roman"/>
              </w:rPr>
              <w:t>2.2</w:t>
            </w:r>
          </w:p>
        </w:tc>
        <w:tc>
          <w:tcPr>
            <w:tcW w:w="216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rPr>
                <w:rFonts w:ascii="Times New Roman" w:hAnsi="Times New Roman"/>
                <w:sz w:val="20"/>
                <w:szCs w:val="20"/>
              </w:rPr>
            </w:pPr>
            <w:r>
              <w:rPr>
                <w:rFonts w:ascii="Times New Roman" w:hAnsi="Times New Roman"/>
                <w:sz w:val="20"/>
                <w:szCs w:val="20"/>
              </w:rPr>
              <w:t xml:space="preserve"> количество туристов посетивших район с целью экскурсионного обслуживания </w:t>
            </w:r>
          </w:p>
        </w:tc>
        <w:tc>
          <w:tcPr>
            <w:tcW w:w="90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rPr>
            </w:pPr>
            <w:r>
              <w:rPr>
                <w:rFonts w:ascii="Times New Roman" w:hAnsi="Times New Roman"/>
              </w:rPr>
              <w:t>чел.</w:t>
            </w:r>
          </w:p>
        </w:tc>
        <w:tc>
          <w:tcPr>
            <w:tcW w:w="126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ind w:left="-113"/>
              <w:jc w:val="center"/>
              <w:rPr>
                <w:rFonts w:ascii="Times New Roman" w:hAnsi="Times New Roman"/>
              </w:rPr>
            </w:pPr>
          </w:p>
        </w:tc>
        <w:tc>
          <w:tcPr>
            <w:tcW w:w="1291"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77" w:firstLine="77"/>
              <w:jc w:val="center"/>
              <w:rPr>
                <w:rFonts w:ascii="Times New Roman" w:hAnsi="Times New Roman"/>
              </w:rPr>
            </w:pPr>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77" w:firstLine="77"/>
              <w:jc w:val="center"/>
              <w:rPr>
                <w:rFonts w:ascii="Times New Roman" w:hAnsi="Times New Roman"/>
              </w:rPr>
            </w:pPr>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77" w:firstLine="77"/>
              <w:jc w:val="center"/>
              <w:rPr>
                <w:rFonts w:ascii="Times New Roman" w:hAnsi="Times New Roman"/>
              </w:rPr>
            </w:pPr>
          </w:p>
        </w:tc>
      </w:tr>
      <w:tr w:rsidR="00F34A20" w:rsidTr="00D80031">
        <w:trPr>
          <w:trHeight w:val="57"/>
        </w:trPr>
        <w:tc>
          <w:tcPr>
            <w:tcW w:w="2518" w:type="dxa"/>
            <w:vMerge/>
            <w:tcBorders>
              <w:left w:val="single" w:sz="4" w:space="0" w:color="000000"/>
              <w:right w:val="single" w:sz="4" w:space="0" w:color="000000"/>
            </w:tcBorders>
          </w:tcPr>
          <w:p w:rsidR="00F34A20" w:rsidRDefault="00F34A20" w:rsidP="00D80031">
            <w:pPr>
              <w:spacing w:before="100" w:beforeAutospacing="1" w:after="100" w:afterAutospacing="1"/>
              <w:rPr>
                <w:rFonts w:ascii="Times New Roman" w:hAnsi="Times New Roman"/>
              </w:rPr>
            </w:pPr>
          </w:p>
        </w:tc>
        <w:tc>
          <w:tcPr>
            <w:tcW w:w="8021" w:type="dxa"/>
            <w:gridSpan w:val="7"/>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77" w:firstLine="77"/>
              <w:jc w:val="center"/>
              <w:rPr>
                <w:rFonts w:ascii="Times New Roman" w:hAnsi="Times New Roman"/>
              </w:rPr>
            </w:pPr>
            <w:r>
              <w:rPr>
                <w:rFonts w:ascii="Times New Roman" w:hAnsi="Times New Roman"/>
              </w:rPr>
              <w:t>Задача 3: информационно-рекламное формирование имиджа муниципального образования  Симское</w:t>
            </w:r>
          </w:p>
        </w:tc>
      </w:tr>
      <w:tr w:rsidR="00F34A20" w:rsidTr="00D80031">
        <w:trPr>
          <w:trHeight w:val="57"/>
        </w:trPr>
        <w:tc>
          <w:tcPr>
            <w:tcW w:w="2518" w:type="dxa"/>
            <w:vMerge/>
            <w:tcBorders>
              <w:left w:val="single" w:sz="4" w:space="0" w:color="000000"/>
              <w:right w:val="single" w:sz="4" w:space="0" w:color="000000"/>
            </w:tcBorders>
          </w:tcPr>
          <w:p w:rsidR="00F34A20" w:rsidRDefault="00F34A20" w:rsidP="00D80031">
            <w:pPr>
              <w:spacing w:before="100" w:beforeAutospacing="1" w:after="100" w:afterAutospacing="1"/>
              <w:rPr>
                <w:rFonts w:ascii="Times New Roman" w:hAnsi="Times New Roman"/>
              </w:rPr>
            </w:pPr>
          </w:p>
        </w:tc>
        <w:tc>
          <w:tcPr>
            <w:tcW w:w="65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ind w:left="-113"/>
              <w:jc w:val="center"/>
              <w:rPr>
                <w:rFonts w:ascii="Times New Roman" w:hAnsi="Times New Roman"/>
              </w:rPr>
            </w:pPr>
            <w:r>
              <w:rPr>
                <w:rFonts w:ascii="Times New Roman" w:hAnsi="Times New Roman"/>
              </w:rPr>
              <w:t>3.1.</w:t>
            </w:r>
          </w:p>
        </w:tc>
        <w:tc>
          <w:tcPr>
            <w:tcW w:w="216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rPr>
                <w:rFonts w:ascii="Times New Roman" w:hAnsi="Times New Roman"/>
                <w:sz w:val="20"/>
                <w:szCs w:val="20"/>
              </w:rPr>
            </w:pPr>
            <w:r>
              <w:rPr>
                <w:rFonts w:ascii="Times New Roman" w:hAnsi="Times New Roman"/>
                <w:sz w:val="20"/>
                <w:szCs w:val="20"/>
              </w:rPr>
              <w:t>Размещено указателей, информационных щитов и баннеров.</w:t>
            </w:r>
          </w:p>
        </w:tc>
        <w:tc>
          <w:tcPr>
            <w:tcW w:w="90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rPr>
            </w:pPr>
            <w:r>
              <w:rPr>
                <w:rFonts w:ascii="Times New Roman" w:hAnsi="Times New Roman"/>
              </w:rPr>
              <w:t>ед.</w:t>
            </w:r>
          </w:p>
        </w:tc>
        <w:tc>
          <w:tcPr>
            <w:tcW w:w="126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rPr>
            </w:pPr>
            <w:r>
              <w:rPr>
                <w:rFonts w:ascii="Times New Roman" w:hAnsi="Times New Roman"/>
              </w:rPr>
              <w:t>-</w:t>
            </w:r>
          </w:p>
        </w:tc>
        <w:tc>
          <w:tcPr>
            <w:tcW w:w="1291"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rPr>
            </w:pPr>
            <w:r>
              <w:rPr>
                <w:rFonts w:ascii="Times New Roman" w:hAnsi="Times New Roman"/>
              </w:rPr>
              <w:t>1</w:t>
            </w:r>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rPr>
            </w:pPr>
            <w:r>
              <w:rPr>
                <w:rFonts w:ascii="Times New Roman" w:hAnsi="Times New Roman"/>
              </w:rPr>
              <w:t>1</w:t>
            </w:r>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rPr>
            </w:pPr>
            <w:r>
              <w:rPr>
                <w:rFonts w:ascii="Times New Roman" w:hAnsi="Times New Roman"/>
              </w:rPr>
              <w:t>1</w:t>
            </w:r>
          </w:p>
        </w:tc>
      </w:tr>
      <w:tr w:rsidR="00F34A20" w:rsidTr="00D80031">
        <w:trPr>
          <w:trHeight w:val="57"/>
        </w:trPr>
        <w:tc>
          <w:tcPr>
            <w:tcW w:w="2518" w:type="dxa"/>
            <w:vMerge/>
            <w:tcBorders>
              <w:left w:val="single" w:sz="4" w:space="0" w:color="000000"/>
              <w:bottom w:val="single" w:sz="4" w:space="0" w:color="auto"/>
              <w:right w:val="single" w:sz="4" w:space="0" w:color="000000"/>
            </w:tcBorders>
          </w:tcPr>
          <w:p w:rsidR="00F34A20" w:rsidRDefault="00F34A20" w:rsidP="00D80031">
            <w:pPr>
              <w:spacing w:before="100" w:beforeAutospacing="1" w:after="100" w:afterAutospacing="1"/>
              <w:rPr>
                <w:rFonts w:ascii="Times New Roman" w:hAnsi="Times New Roman"/>
              </w:rPr>
            </w:pPr>
          </w:p>
        </w:tc>
        <w:tc>
          <w:tcPr>
            <w:tcW w:w="65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ind w:left="-113"/>
              <w:jc w:val="center"/>
              <w:rPr>
                <w:rFonts w:ascii="Times New Roman" w:hAnsi="Times New Roman"/>
                <w:sz w:val="24"/>
                <w:szCs w:val="24"/>
              </w:rPr>
            </w:pPr>
            <w:r>
              <w:rPr>
                <w:rFonts w:ascii="Times New Roman" w:hAnsi="Times New Roman"/>
                <w:sz w:val="24"/>
                <w:szCs w:val="24"/>
              </w:rPr>
              <w:t>3.2.</w:t>
            </w:r>
          </w:p>
        </w:tc>
        <w:tc>
          <w:tcPr>
            <w:tcW w:w="216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0" w:line="240" w:lineRule="auto"/>
              <w:rPr>
                <w:rFonts w:ascii="Times New Roman" w:hAnsi="Times New Roman"/>
                <w:sz w:val="20"/>
                <w:szCs w:val="20"/>
              </w:rPr>
            </w:pPr>
            <w:r>
              <w:rPr>
                <w:rFonts w:ascii="Times New Roman" w:hAnsi="Times New Roman"/>
                <w:sz w:val="20"/>
                <w:szCs w:val="20"/>
              </w:rPr>
              <w:t>Участие в тематических изданиях.</w:t>
            </w:r>
          </w:p>
        </w:tc>
        <w:tc>
          <w:tcPr>
            <w:tcW w:w="90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sz w:val="24"/>
                <w:szCs w:val="24"/>
              </w:rPr>
            </w:pPr>
            <w:r>
              <w:rPr>
                <w:rFonts w:ascii="Times New Roman" w:hAnsi="Times New Roman"/>
              </w:rPr>
              <w:t>ед.</w:t>
            </w:r>
          </w:p>
        </w:tc>
        <w:tc>
          <w:tcPr>
            <w:tcW w:w="126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sz w:val="24"/>
                <w:szCs w:val="24"/>
              </w:rPr>
            </w:pPr>
            <w:r>
              <w:rPr>
                <w:rFonts w:ascii="Times New Roman" w:hAnsi="Times New Roman"/>
                <w:sz w:val="24"/>
                <w:szCs w:val="24"/>
              </w:rPr>
              <w:t>1</w:t>
            </w:r>
          </w:p>
        </w:tc>
        <w:tc>
          <w:tcPr>
            <w:tcW w:w="1291"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sz w:val="24"/>
                <w:szCs w:val="24"/>
              </w:rPr>
            </w:pPr>
            <w:r>
              <w:rPr>
                <w:rFonts w:ascii="Times New Roman" w:hAnsi="Times New Roman"/>
                <w:sz w:val="24"/>
                <w:szCs w:val="24"/>
              </w:rPr>
              <w:t>1</w:t>
            </w:r>
          </w:p>
        </w:tc>
        <w:tc>
          <w:tcPr>
            <w:tcW w:w="880"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after="120" w:line="240" w:lineRule="auto"/>
              <w:ind w:left="283"/>
              <w:rPr>
                <w:rFonts w:ascii="Times New Roman" w:hAnsi="Times New Roman"/>
                <w:sz w:val="24"/>
                <w:szCs w:val="24"/>
              </w:rPr>
            </w:pPr>
            <w:r>
              <w:rPr>
                <w:rFonts w:ascii="Times New Roman" w:hAnsi="Times New Roman"/>
                <w:sz w:val="24"/>
                <w:szCs w:val="24"/>
              </w:rPr>
              <w:t>1</w:t>
            </w:r>
          </w:p>
        </w:tc>
      </w:tr>
      <w:tr w:rsidR="00F34A20" w:rsidTr="00D80031">
        <w:trPr>
          <w:trHeight w:val="120"/>
        </w:trPr>
        <w:tc>
          <w:tcPr>
            <w:tcW w:w="2518" w:type="dxa"/>
            <w:tcBorders>
              <w:top w:val="single" w:sz="4" w:space="0" w:color="000000"/>
              <w:left w:val="single" w:sz="4" w:space="0" w:color="000000"/>
              <w:bottom w:val="single" w:sz="4" w:space="0" w:color="auto"/>
              <w:right w:val="single" w:sz="4" w:space="0" w:color="000000"/>
            </w:tcBorders>
          </w:tcPr>
          <w:p w:rsidR="00F34A20" w:rsidRDefault="00F34A20" w:rsidP="00D80031">
            <w:pPr>
              <w:spacing w:before="100" w:beforeAutospacing="1" w:after="100" w:afterAutospacing="1"/>
              <w:rPr>
                <w:rFonts w:ascii="Times New Roman" w:hAnsi="Times New Roman"/>
              </w:rPr>
            </w:pPr>
            <w:r>
              <w:rPr>
                <w:rFonts w:ascii="Times New Roman" w:hAnsi="Times New Roman"/>
              </w:rPr>
              <w:t>Этапы и сроки реализации подпрограммы</w:t>
            </w:r>
          </w:p>
        </w:tc>
        <w:tc>
          <w:tcPr>
            <w:tcW w:w="8021" w:type="dxa"/>
            <w:gridSpan w:val="7"/>
            <w:tcBorders>
              <w:top w:val="single" w:sz="4" w:space="0" w:color="000000"/>
              <w:left w:val="single" w:sz="4" w:space="0" w:color="000000"/>
              <w:bottom w:val="single" w:sz="4" w:space="0" w:color="auto"/>
              <w:right w:val="single" w:sz="4" w:space="0" w:color="000000"/>
            </w:tcBorders>
          </w:tcPr>
          <w:p w:rsidR="00F34A20" w:rsidRDefault="00F34A20" w:rsidP="00D80031">
            <w:p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szCs w:val="24"/>
              </w:rPr>
              <w:t>Сроки реализации Программы: 2014-2016 годы</w:t>
            </w:r>
          </w:p>
        </w:tc>
      </w:tr>
      <w:tr w:rsidR="00F34A20" w:rsidTr="00D80031">
        <w:trPr>
          <w:trHeight w:val="104"/>
        </w:trPr>
        <w:tc>
          <w:tcPr>
            <w:tcW w:w="2518" w:type="dxa"/>
            <w:tcBorders>
              <w:top w:val="single" w:sz="4" w:space="0" w:color="auto"/>
              <w:left w:val="single" w:sz="4" w:space="0" w:color="000000"/>
              <w:bottom w:val="single" w:sz="4" w:space="0" w:color="auto"/>
              <w:right w:val="single" w:sz="4" w:space="0" w:color="000000"/>
            </w:tcBorders>
          </w:tcPr>
          <w:p w:rsidR="00F34A20" w:rsidRDefault="00F34A20" w:rsidP="00D80031">
            <w:pPr>
              <w:spacing w:before="100" w:beforeAutospacing="1" w:after="100" w:afterAutospacing="1"/>
              <w:rPr>
                <w:rFonts w:ascii="Times New Roman" w:hAnsi="Times New Roman"/>
              </w:rPr>
            </w:pPr>
            <w:r>
              <w:rPr>
                <w:rFonts w:ascii="Times New Roman" w:hAnsi="Times New Roman"/>
              </w:rPr>
              <w:t>Объем бюджетных ассигнований подпрограммы</w:t>
            </w:r>
          </w:p>
        </w:tc>
        <w:tc>
          <w:tcPr>
            <w:tcW w:w="8021" w:type="dxa"/>
            <w:gridSpan w:val="7"/>
            <w:tcBorders>
              <w:top w:val="single" w:sz="4" w:space="0" w:color="auto"/>
              <w:left w:val="single" w:sz="4" w:space="0" w:color="000000"/>
              <w:bottom w:val="single" w:sz="4" w:space="0" w:color="auto"/>
              <w:right w:val="single" w:sz="4" w:space="0" w:color="000000"/>
            </w:tcBorders>
          </w:tcPr>
          <w:p w:rsidR="00F34A20" w:rsidRDefault="00F34A20" w:rsidP="00D80031">
            <w:pPr>
              <w:pStyle w:val="a7"/>
              <w:spacing w:line="240" w:lineRule="atLeast"/>
              <w:ind w:left="2"/>
              <w:jc w:val="both"/>
              <w:rPr>
                <w:sz w:val="22"/>
                <w:szCs w:val="22"/>
              </w:rPr>
            </w:pPr>
            <w:r>
              <w:rPr>
                <w:sz w:val="22"/>
                <w:szCs w:val="22"/>
              </w:rPr>
              <w:t>Бюджет  муниципального образования Симское  Юрьев-Польского района:    8968 тыс.руб.     2016 год-4441 тыс.руб.</w:t>
            </w:r>
          </w:p>
          <w:p w:rsidR="00F34A20" w:rsidRDefault="00F34A20" w:rsidP="00D80031">
            <w:pPr>
              <w:pStyle w:val="a7"/>
              <w:spacing w:line="240" w:lineRule="atLeast"/>
              <w:ind w:left="2"/>
              <w:jc w:val="both"/>
              <w:rPr>
                <w:sz w:val="22"/>
                <w:szCs w:val="22"/>
              </w:rPr>
            </w:pPr>
            <w:r>
              <w:rPr>
                <w:sz w:val="22"/>
                <w:szCs w:val="22"/>
              </w:rPr>
              <w:t xml:space="preserve">2014 год -  1610 тыс.руб.             </w:t>
            </w:r>
          </w:p>
          <w:p w:rsidR="00F34A20" w:rsidRDefault="00F34A20" w:rsidP="00D80031">
            <w:pPr>
              <w:pStyle w:val="a7"/>
              <w:spacing w:line="240" w:lineRule="atLeast"/>
              <w:ind w:left="2"/>
              <w:jc w:val="both"/>
              <w:rPr>
                <w:sz w:val="22"/>
              </w:rPr>
            </w:pPr>
            <w:r>
              <w:rPr>
                <w:sz w:val="22"/>
                <w:szCs w:val="22"/>
              </w:rPr>
              <w:t>2015 год – 2917 тыс.руб.</w:t>
            </w:r>
          </w:p>
          <w:p w:rsidR="00F34A20" w:rsidRDefault="00F34A20" w:rsidP="00D80031">
            <w:pPr>
              <w:pStyle w:val="a7"/>
              <w:spacing w:line="240" w:lineRule="atLeast"/>
              <w:ind w:left="2"/>
              <w:jc w:val="both"/>
              <w:rPr>
                <w:highlight w:val="yellow"/>
              </w:rPr>
            </w:pPr>
          </w:p>
        </w:tc>
      </w:tr>
      <w:tr w:rsidR="00F34A20" w:rsidTr="00D80031">
        <w:trPr>
          <w:trHeight w:val="150"/>
        </w:trPr>
        <w:tc>
          <w:tcPr>
            <w:tcW w:w="2518" w:type="dxa"/>
            <w:tcBorders>
              <w:top w:val="single" w:sz="4" w:space="0" w:color="auto"/>
              <w:left w:val="single" w:sz="4" w:space="0" w:color="000000"/>
              <w:bottom w:val="single" w:sz="4" w:space="0" w:color="auto"/>
              <w:right w:val="single" w:sz="4" w:space="0" w:color="000000"/>
            </w:tcBorders>
          </w:tcPr>
          <w:p w:rsidR="00F34A20" w:rsidRDefault="00F34A20" w:rsidP="00D80031">
            <w:pPr>
              <w:spacing w:before="100" w:beforeAutospacing="1" w:after="100" w:afterAutospacing="1"/>
              <w:rPr>
                <w:rFonts w:ascii="Times New Roman" w:hAnsi="Times New Roman"/>
              </w:rPr>
            </w:pPr>
            <w:r>
              <w:rPr>
                <w:rFonts w:ascii="Times New Roman" w:hAnsi="Times New Roman"/>
              </w:rPr>
              <w:t>Ожидаемые результаты реализации подпрограммы</w:t>
            </w:r>
          </w:p>
        </w:tc>
        <w:tc>
          <w:tcPr>
            <w:tcW w:w="8021" w:type="dxa"/>
            <w:gridSpan w:val="7"/>
            <w:tcBorders>
              <w:top w:val="single" w:sz="4" w:space="0" w:color="auto"/>
              <w:left w:val="single" w:sz="4" w:space="0" w:color="000000"/>
              <w:bottom w:val="single" w:sz="4" w:space="0" w:color="auto"/>
              <w:right w:val="single" w:sz="4" w:space="0" w:color="000000"/>
            </w:tcBorders>
          </w:tcPr>
          <w:p w:rsidR="00F34A20" w:rsidRDefault="00F34A20" w:rsidP="00D80031">
            <w:pPr>
              <w:autoSpaceDE w:val="0"/>
              <w:autoSpaceDN w:val="0"/>
              <w:adjustRightInd w:val="0"/>
              <w:spacing w:after="0" w:line="240" w:lineRule="auto"/>
              <w:ind w:firstLine="2"/>
              <w:jc w:val="both"/>
              <w:rPr>
                <w:rFonts w:ascii="Times New Roman" w:hAnsi="Times New Roman"/>
                <w:sz w:val="24"/>
                <w:szCs w:val="24"/>
              </w:rPr>
            </w:pPr>
            <w:r>
              <w:rPr>
                <w:rFonts w:ascii="Times New Roman" w:hAnsi="Times New Roman"/>
                <w:sz w:val="24"/>
                <w:szCs w:val="24"/>
              </w:rPr>
              <w:t xml:space="preserve">Повышение конкурентоспособности и инвестиционной привлекательности муниципального образования Симское </w:t>
            </w:r>
            <w:r>
              <w:rPr>
                <w:rFonts w:ascii="Times New Roman" w:hAnsi="Times New Roman" w:cs="Times New Roman"/>
                <w:sz w:val="24"/>
                <w:szCs w:val="24"/>
              </w:rPr>
              <w:t>Юрьев-Польского</w:t>
            </w:r>
            <w:r>
              <w:rPr>
                <w:rFonts w:ascii="Times New Roman" w:hAnsi="Times New Roman"/>
                <w:sz w:val="24"/>
                <w:szCs w:val="24"/>
              </w:rPr>
              <w:t xml:space="preserve"> района .</w:t>
            </w:r>
          </w:p>
          <w:p w:rsidR="00F34A20" w:rsidRDefault="00F34A20" w:rsidP="00D80031">
            <w:pPr>
              <w:spacing w:after="0" w:line="240" w:lineRule="auto"/>
              <w:ind w:firstLine="2"/>
              <w:jc w:val="both"/>
              <w:rPr>
                <w:rFonts w:ascii="Times New Roman" w:hAnsi="Times New Roman"/>
                <w:sz w:val="24"/>
                <w:szCs w:val="24"/>
              </w:rPr>
            </w:pPr>
            <w:r>
              <w:rPr>
                <w:rFonts w:ascii="Times New Roman" w:hAnsi="Times New Roman"/>
                <w:sz w:val="24"/>
                <w:szCs w:val="24"/>
              </w:rPr>
              <w:t>За период реализации программы планируется:</w:t>
            </w:r>
          </w:p>
          <w:p w:rsidR="00F34A20" w:rsidRDefault="00F34A20" w:rsidP="00D80031">
            <w:pPr>
              <w:spacing w:after="0" w:line="240" w:lineRule="auto"/>
              <w:ind w:firstLine="2"/>
              <w:jc w:val="both"/>
              <w:rPr>
                <w:rFonts w:ascii="Times New Roman" w:hAnsi="Times New Roman"/>
                <w:sz w:val="24"/>
                <w:szCs w:val="24"/>
              </w:rPr>
            </w:pPr>
            <w:r>
              <w:rPr>
                <w:rFonts w:ascii="Times New Roman" w:hAnsi="Times New Roman"/>
                <w:sz w:val="24"/>
                <w:szCs w:val="24"/>
              </w:rPr>
              <w:t>-формирование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F34A20" w:rsidRDefault="00F34A20" w:rsidP="00D80031">
            <w:pPr>
              <w:spacing w:after="0" w:line="240" w:lineRule="auto"/>
              <w:ind w:firstLine="2"/>
              <w:jc w:val="both"/>
              <w:rPr>
                <w:rFonts w:ascii="Times New Roman" w:hAnsi="Times New Roman"/>
                <w:sz w:val="24"/>
                <w:szCs w:val="24"/>
              </w:rPr>
            </w:pPr>
            <w:r>
              <w:rPr>
                <w:rFonts w:ascii="Times New Roman" w:hAnsi="Times New Roman"/>
                <w:sz w:val="24"/>
                <w:szCs w:val="24"/>
              </w:rPr>
              <w:t>-увеличение потока туристов 5%, за счет улучшения качества  информационного обеспечения объектов сферы туризма;</w:t>
            </w:r>
          </w:p>
          <w:p w:rsidR="00F34A20" w:rsidRDefault="00F34A20" w:rsidP="00D80031">
            <w:pPr>
              <w:spacing w:after="0" w:line="240" w:lineRule="auto"/>
              <w:ind w:firstLine="540"/>
              <w:jc w:val="both"/>
              <w:rPr>
                <w:rFonts w:ascii="Times New Roman" w:hAnsi="Times New Roman"/>
                <w:sz w:val="24"/>
                <w:szCs w:val="24"/>
              </w:rPr>
            </w:pPr>
            <w:r>
              <w:rPr>
                <w:rFonts w:ascii="Times New Roman" w:hAnsi="Times New Roman"/>
                <w:sz w:val="24"/>
                <w:szCs w:val="24"/>
              </w:rPr>
              <w:t xml:space="preserve">- укрепления имиджа муниципального образования  Симское </w:t>
            </w:r>
            <w:r>
              <w:rPr>
                <w:rFonts w:ascii="Times New Roman" w:hAnsi="Times New Roman" w:cs="Times New Roman"/>
                <w:sz w:val="24"/>
                <w:szCs w:val="24"/>
              </w:rPr>
              <w:t>Юрьев-Польского</w:t>
            </w:r>
            <w:r>
              <w:rPr>
                <w:rFonts w:ascii="Times New Roman" w:hAnsi="Times New Roman"/>
                <w:sz w:val="24"/>
                <w:szCs w:val="24"/>
              </w:rPr>
              <w:t xml:space="preserve"> района как территории благоприятной для развития  сферы туризма</w:t>
            </w:r>
          </w:p>
          <w:p w:rsidR="00F34A20" w:rsidRDefault="00F34A20" w:rsidP="00D80031">
            <w:pPr>
              <w:autoSpaceDE w:val="0"/>
              <w:autoSpaceDN w:val="0"/>
              <w:adjustRightInd w:val="0"/>
              <w:spacing w:after="0" w:line="240" w:lineRule="auto"/>
              <w:jc w:val="both"/>
              <w:rPr>
                <w:rFonts w:ascii="Times New Roman" w:hAnsi="Times New Roman"/>
                <w:sz w:val="24"/>
                <w:szCs w:val="24"/>
              </w:rPr>
            </w:pPr>
          </w:p>
        </w:tc>
      </w:tr>
    </w:tbl>
    <w:p w:rsidR="00F34A20" w:rsidRDefault="00F34A20" w:rsidP="00F34A20"/>
    <w:p w:rsidR="00F34A20" w:rsidRDefault="00F34A20" w:rsidP="00F34A20"/>
    <w:p w:rsidR="00F34A20" w:rsidRDefault="00F34A20" w:rsidP="00F34A20"/>
    <w:p w:rsidR="00F34A20" w:rsidRDefault="00F34A20" w:rsidP="00F34A20"/>
    <w:p w:rsidR="00F34A20" w:rsidRDefault="00F34A20" w:rsidP="00F34A20">
      <w:pPr>
        <w:widowControl w:val="0"/>
        <w:autoSpaceDE w:val="0"/>
        <w:autoSpaceDN w:val="0"/>
        <w:adjustRightInd w:val="0"/>
        <w:spacing w:after="0" w:line="240" w:lineRule="auto"/>
        <w:jc w:val="center"/>
        <w:outlineLvl w:val="1"/>
        <w:rPr>
          <w:rFonts w:ascii="Times New Roman" w:hAnsi="Times New Roman"/>
          <w:b/>
          <w:sz w:val="24"/>
          <w:szCs w:val="24"/>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I. Общая характеристика сферы реализации Подпрограммы,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основные проблемы и прогноз развития</w:t>
      </w:r>
    </w:p>
    <w:p w:rsidR="00F34A20" w:rsidRDefault="00F34A20" w:rsidP="00F34A20">
      <w:pPr>
        <w:widowControl w:val="0"/>
        <w:autoSpaceDE w:val="0"/>
        <w:autoSpaceDN w:val="0"/>
        <w:adjustRightInd w:val="0"/>
        <w:spacing w:after="0" w:line="240" w:lineRule="auto"/>
        <w:jc w:val="center"/>
        <w:outlineLvl w:val="2"/>
        <w:rPr>
          <w:rFonts w:ascii="Times New Roman" w:hAnsi="Times New Roman"/>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1.2. Сфера туризма</w:t>
      </w:r>
    </w:p>
    <w:p w:rsidR="00F34A20" w:rsidRDefault="00F34A20" w:rsidP="00F34A20">
      <w:pPr>
        <w:spacing w:after="0" w:line="240" w:lineRule="auto"/>
        <w:jc w:val="center"/>
        <w:rPr>
          <w:rFonts w:ascii="Times New Roman" w:hAnsi="Times New Roman"/>
          <w:sz w:val="24"/>
          <w:szCs w:val="24"/>
        </w:rPr>
      </w:pPr>
    </w:p>
    <w:p w:rsidR="00F34A20" w:rsidRDefault="00F34A20" w:rsidP="00F34A20">
      <w:pPr>
        <w:pStyle w:val="a6"/>
        <w:spacing w:before="0" w:beforeAutospacing="0" w:after="0" w:afterAutospacing="0"/>
        <w:ind w:firstLine="708"/>
        <w:jc w:val="both"/>
      </w:pPr>
      <w:r>
        <w:t xml:space="preserve">Одним из главных направлений социально-экономического развития страны является создание условий для улучшения качества жизни граждан, в том числе за счет развития качественной и доступной инфраструктуры отдыха и внутреннего туризма. Согласно стратегии социально-экономического развития области до 2027г. туризм отнесен к числу приоритетных направлений экономического развития региона. </w:t>
      </w:r>
    </w:p>
    <w:p w:rsidR="00F34A20" w:rsidRDefault="00F34A20" w:rsidP="00F34A20">
      <w:pPr>
        <w:pStyle w:val="a6"/>
        <w:spacing w:before="0" w:beforeAutospacing="0" w:after="0" w:afterAutospacing="0"/>
        <w:ind w:firstLine="708"/>
        <w:jc w:val="both"/>
      </w:pPr>
      <w:r>
        <w:t>Развитие сферы туризма в настоящий момент является перспективным направлением развития муниципального образования Симское Юрьев-Польского района.</w:t>
      </w:r>
    </w:p>
    <w:p w:rsidR="00F34A20" w:rsidRDefault="00F34A20" w:rsidP="00F34A20">
      <w:pPr>
        <w:pStyle w:val="a6"/>
        <w:spacing w:before="0" w:beforeAutospacing="0" w:after="0" w:afterAutospacing="0"/>
        <w:ind w:firstLine="708"/>
        <w:jc w:val="both"/>
        <w:rPr>
          <w:kern w:val="16"/>
        </w:rPr>
      </w:pPr>
      <w:r>
        <w:rPr>
          <w:kern w:val="16"/>
        </w:rPr>
        <w:t>Район становится все более привлекателен для любителей активного туризма.</w:t>
      </w:r>
    </w:p>
    <w:p w:rsidR="00F34A20" w:rsidRDefault="00F34A20" w:rsidP="00F34A20">
      <w:pPr>
        <w:pStyle w:val="a6"/>
        <w:spacing w:before="0" w:beforeAutospacing="0" w:after="0" w:afterAutospacing="0"/>
        <w:ind w:firstLine="708"/>
        <w:jc w:val="both"/>
        <w:rPr>
          <w:kern w:val="16"/>
        </w:rPr>
      </w:pPr>
      <w:r>
        <w:rPr>
          <w:kern w:val="16"/>
        </w:rPr>
        <w:t>Однако сами по себе уникальные природные ресурсы и культурное наследие, в условиях конкуренции со стороны близлежащих территорий не могут рассматриваться для обеспечения успешного развития туризма. Необходима поддержка в формировании и продвижении положительного туристского имиджа  муниципального образования  Симское Отсутствие поддержки и контроля в сфере туризма может привести к следующим фактам:</w:t>
      </w:r>
    </w:p>
    <w:p w:rsidR="00F34A20" w:rsidRDefault="00F34A20" w:rsidP="00F34A20">
      <w:pPr>
        <w:pStyle w:val="a6"/>
        <w:spacing w:before="0" w:beforeAutospacing="0" w:after="0" w:afterAutospacing="0"/>
        <w:ind w:firstLine="708"/>
        <w:jc w:val="both"/>
        <w:rPr>
          <w:kern w:val="16"/>
        </w:rPr>
      </w:pPr>
      <w:r>
        <w:rPr>
          <w:kern w:val="16"/>
        </w:rPr>
        <w:t>-снижению конкурентоспособности туристического продукта на туристическом рынке, в том числе за счет увеличения конкуренции со стороны соседних регионов;</w:t>
      </w:r>
    </w:p>
    <w:p w:rsidR="00F34A20" w:rsidRDefault="00F34A20" w:rsidP="00F34A20">
      <w:pPr>
        <w:pStyle w:val="a6"/>
        <w:spacing w:before="0" w:beforeAutospacing="0" w:after="0" w:afterAutospacing="0"/>
        <w:ind w:firstLine="708"/>
        <w:jc w:val="both"/>
        <w:rPr>
          <w:kern w:val="16"/>
        </w:rPr>
      </w:pPr>
      <w:r>
        <w:rPr>
          <w:kern w:val="16"/>
        </w:rPr>
        <w:t>-к снижению внутренних и въездных туристских потоков, как следствие, сокращению  объема услуг.</w:t>
      </w:r>
    </w:p>
    <w:p w:rsidR="00F34A20" w:rsidRDefault="00F34A20" w:rsidP="00F34A20">
      <w:pPr>
        <w:pStyle w:val="a6"/>
        <w:spacing w:before="0" w:beforeAutospacing="0" w:after="0" w:afterAutospacing="0"/>
        <w:ind w:firstLine="708"/>
        <w:jc w:val="both"/>
        <w:rPr>
          <w:kern w:val="16"/>
        </w:rPr>
      </w:pPr>
      <w:r>
        <w:rPr>
          <w:kern w:val="16"/>
        </w:rPr>
        <w:t xml:space="preserve"> Реализация подпрограммы позволит создать и укрепить позитивный образ района как зоны  активно-познавательного туризма.</w:t>
      </w:r>
    </w:p>
    <w:p w:rsidR="00F34A20" w:rsidRDefault="00F34A20" w:rsidP="00F34A20">
      <w:pPr>
        <w:widowControl w:val="0"/>
        <w:autoSpaceDE w:val="0"/>
        <w:autoSpaceDN w:val="0"/>
        <w:adjustRightInd w:val="0"/>
        <w:spacing w:after="0" w:line="240" w:lineRule="auto"/>
        <w:jc w:val="center"/>
        <w:outlineLvl w:val="2"/>
        <w:rPr>
          <w:rFonts w:ascii="Times New Roman" w:hAnsi="Times New Roman"/>
          <w:b/>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1.3. Прогноз развития сферы туризма</w:t>
      </w:r>
    </w:p>
    <w:p w:rsidR="00F34A20" w:rsidRDefault="00F34A20" w:rsidP="00F34A20">
      <w:pPr>
        <w:pStyle w:val="a6"/>
        <w:spacing w:before="0" w:beforeAutospacing="0" w:after="0" w:afterAutospacing="0"/>
        <w:ind w:firstLine="708"/>
        <w:jc w:val="both"/>
        <w:rPr>
          <w:kern w:val="16"/>
        </w:rPr>
      </w:pPr>
    </w:p>
    <w:p w:rsidR="00F34A20" w:rsidRDefault="00F34A20" w:rsidP="00F34A2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Позиционирование муниципального образования Симское </w:t>
      </w:r>
      <w:r w:rsidRPr="005D7397">
        <w:rPr>
          <w:rFonts w:ascii="Times New Roman" w:hAnsi="Times New Roman" w:cs="Times New Roman"/>
          <w:sz w:val="24"/>
          <w:szCs w:val="24"/>
        </w:rPr>
        <w:t>Юрьев-Польского</w:t>
      </w:r>
      <w:r>
        <w:rPr>
          <w:rFonts w:ascii="Times New Roman" w:hAnsi="Times New Roman"/>
          <w:sz w:val="24"/>
          <w:szCs w:val="24"/>
        </w:rPr>
        <w:t xml:space="preserve"> района как зоны активно- познавательного туризма повысит конкурентоспособность и инвестиционную привлекательность муниципального района, позволит доступно и эффективно решать проблемы организации отдыха туристов и местных жителей развивая сферу туризма.   </w:t>
      </w:r>
    </w:p>
    <w:p w:rsidR="00F34A20" w:rsidRDefault="00F34A20" w:rsidP="00F34A20">
      <w:pPr>
        <w:spacing w:after="0" w:line="240" w:lineRule="auto"/>
        <w:ind w:firstLine="540"/>
        <w:jc w:val="both"/>
        <w:rPr>
          <w:rFonts w:ascii="Times New Roman" w:hAnsi="Times New Roman"/>
          <w:sz w:val="24"/>
          <w:szCs w:val="24"/>
        </w:rPr>
      </w:pPr>
      <w:r>
        <w:rPr>
          <w:rFonts w:ascii="Times New Roman" w:hAnsi="Times New Roman"/>
          <w:sz w:val="24"/>
          <w:szCs w:val="24"/>
        </w:rPr>
        <w:t>За период реализации программы планируется:</w:t>
      </w:r>
    </w:p>
    <w:p w:rsidR="00F34A20" w:rsidRDefault="00F34A20" w:rsidP="00F34A20">
      <w:pPr>
        <w:spacing w:after="0" w:line="240" w:lineRule="auto"/>
        <w:ind w:firstLine="540"/>
        <w:jc w:val="both"/>
        <w:rPr>
          <w:rFonts w:ascii="Times New Roman" w:hAnsi="Times New Roman"/>
          <w:sz w:val="24"/>
          <w:szCs w:val="24"/>
        </w:rPr>
      </w:pPr>
      <w:r>
        <w:rPr>
          <w:rFonts w:ascii="Times New Roman" w:hAnsi="Times New Roman"/>
          <w:sz w:val="24"/>
          <w:szCs w:val="24"/>
        </w:rPr>
        <w:t>-формирование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F34A20" w:rsidRDefault="00F34A20" w:rsidP="00F34A20">
      <w:pPr>
        <w:spacing w:after="0" w:line="240" w:lineRule="auto"/>
        <w:ind w:firstLine="540"/>
        <w:jc w:val="both"/>
        <w:rPr>
          <w:rFonts w:ascii="Times New Roman" w:hAnsi="Times New Roman"/>
          <w:sz w:val="24"/>
          <w:szCs w:val="24"/>
        </w:rPr>
      </w:pPr>
      <w:r>
        <w:rPr>
          <w:rFonts w:ascii="Times New Roman" w:hAnsi="Times New Roman"/>
          <w:sz w:val="24"/>
          <w:szCs w:val="24"/>
        </w:rPr>
        <w:t>-увеличение потока туристов за счет улучшения качества  информационного обеспечения объектов сферы туризма;</w:t>
      </w:r>
    </w:p>
    <w:p w:rsidR="00F34A20" w:rsidRDefault="00F34A20" w:rsidP="00F34A20">
      <w:pPr>
        <w:spacing w:after="0" w:line="240" w:lineRule="auto"/>
        <w:ind w:firstLine="540"/>
        <w:jc w:val="both"/>
        <w:rPr>
          <w:rFonts w:ascii="Times New Roman" w:hAnsi="Times New Roman"/>
          <w:sz w:val="24"/>
          <w:szCs w:val="24"/>
        </w:rPr>
      </w:pPr>
      <w:r>
        <w:rPr>
          <w:rFonts w:ascii="Times New Roman" w:hAnsi="Times New Roman"/>
          <w:sz w:val="24"/>
          <w:szCs w:val="24"/>
        </w:rPr>
        <w:t xml:space="preserve">- укрепления имиджа  муниципального образования Симское </w:t>
      </w:r>
      <w:r w:rsidRPr="005D7397">
        <w:rPr>
          <w:rFonts w:ascii="Times New Roman" w:hAnsi="Times New Roman" w:cs="Times New Roman"/>
          <w:sz w:val="24"/>
          <w:szCs w:val="24"/>
        </w:rPr>
        <w:t>Юрьев-Польского</w:t>
      </w:r>
      <w:r>
        <w:rPr>
          <w:rFonts w:ascii="Times New Roman" w:hAnsi="Times New Roman"/>
          <w:sz w:val="24"/>
          <w:szCs w:val="24"/>
        </w:rPr>
        <w:t xml:space="preserve"> района как территории благоприятной для развития туризма</w:t>
      </w:r>
    </w:p>
    <w:p w:rsidR="00F34A20" w:rsidRDefault="00F34A20" w:rsidP="00F34A20">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Важным результатом осуществления Подпрограммы должно стать формирование комплексной эффективной и конкурентоспособной отрасли туризма в  муниципальном образовании  Симское </w:t>
      </w:r>
      <w:r w:rsidRPr="005D7397">
        <w:rPr>
          <w:rFonts w:ascii="Times New Roman" w:hAnsi="Times New Roman" w:cs="Times New Roman"/>
          <w:sz w:val="24"/>
          <w:szCs w:val="24"/>
        </w:rPr>
        <w:t>Юрьев-Польско</w:t>
      </w:r>
      <w:r>
        <w:rPr>
          <w:rFonts w:ascii="Times New Roman" w:hAnsi="Times New Roman" w:cs="Times New Roman"/>
          <w:sz w:val="24"/>
          <w:szCs w:val="24"/>
        </w:rPr>
        <w:t>го</w:t>
      </w:r>
      <w:r>
        <w:rPr>
          <w:rFonts w:ascii="Times New Roman" w:hAnsi="Times New Roman"/>
          <w:sz w:val="24"/>
          <w:szCs w:val="24"/>
        </w:rPr>
        <w:t xml:space="preserve"> района. Реализация мероприятий Подпрограммы позволит значительно укрепить имидж муниципального образования  Симское </w:t>
      </w:r>
      <w:r w:rsidRPr="005D7397">
        <w:rPr>
          <w:rFonts w:ascii="Times New Roman" w:hAnsi="Times New Roman" w:cs="Times New Roman"/>
          <w:sz w:val="24"/>
          <w:szCs w:val="24"/>
        </w:rPr>
        <w:t>Юрьев-Польского</w:t>
      </w:r>
      <w:r>
        <w:rPr>
          <w:rFonts w:ascii="Times New Roman" w:hAnsi="Times New Roman"/>
          <w:sz w:val="24"/>
          <w:szCs w:val="24"/>
        </w:rPr>
        <w:t xml:space="preserve"> района как территории благоприятной для развития  туризма.</w:t>
      </w:r>
    </w:p>
    <w:p w:rsidR="00F34A20" w:rsidRDefault="00F34A20" w:rsidP="00F34A20">
      <w:pPr>
        <w:pStyle w:val="a6"/>
        <w:spacing w:before="0" w:beforeAutospacing="0" w:after="0" w:afterAutospacing="0"/>
        <w:ind w:firstLine="708"/>
        <w:jc w:val="both"/>
        <w:rPr>
          <w:kern w:val="16"/>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b/>
          <w:kern w:val="16"/>
          <w:sz w:val="24"/>
          <w:szCs w:val="24"/>
        </w:rPr>
      </w:pPr>
      <w:r>
        <w:rPr>
          <w:rFonts w:ascii="Times New Roman" w:hAnsi="Times New Roman"/>
          <w:b/>
          <w:sz w:val="24"/>
          <w:szCs w:val="24"/>
        </w:rPr>
        <w:t xml:space="preserve">II. </w:t>
      </w:r>
      <w:r>
        <w:rPr>
          <w:rFonts w:ascii="Times New Roman" w:hAnsi="Times New Roman"/>
          <w:b/>
          <w:kern w:val="16"/>
          <w:sz w:val="24"/>
          <w:szCs w:val="24"/>
        </w:rPr>
        <w:t>Приоритеты политики органов местного самоуправления в сфере реализации подпрограммы, цели, задачи и показатели(индикаторы) достижения целей и решения задач, основные ожидаемые конечные результаты, сроки и этапы.</w:t>
      </w:r>
    </w:p>
    <w:p w:rsidR="00F34A20" w:rsidRDefault="00F34A20" w:rsidP="00F34A20">
      <w:pPr>
        <w:widowControl w:val="0"/>
        <w:autoSpaceDE w:val="0"/>
        <w:autoSpaceDN w:val="0"/>
        <w:adjustRightInd w:val="0"/>
        <w:spacing w:after="0" w:line="240" w:lineRule="auto"/>
        <w:jc w:val="center"/>
        <w:outlineLvl w:val="2"/>
        <w:rPr>
          <w:rFonts w:ascii="Times New Roman" w:hAnsi="Times New Roman"/>
          <w:b/>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b/>
          <w:sz w:val="24"/>
          <w:szCs w:val="24"/>
        </w:rPr>
      </w:pPr>
    </w:p>
    <w:p w:rsidR="00F34A20" w:rsidRDefault="00F34A20" w:rsidP="00F34A20">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lastRenderedPageBreak/>
        <w:t>2.1. Приоритеты политики органов местного самоуправления  в сфере</w:t>
      </w:r>
    </w:p>
    <w:p w:rsidR="00F34A20" w:rsidRDefault="00F34A20" w:rsidP="00F34A2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реализации Подпрограммы</w:t>
      </w:r>
    </w:p>
    <w:p w:rsidR="00F34A20" w:rsidRDefault="00F34A20" w:rsidP="00F34A20">
      <w:pPr>
        <w:pStyle w:val="a6"/>
        <w:spacing w:before="0" w:beforeAutospacing="0" w:after="0" w:afterAutospacing="0"/>
        <w:jc w:val="both"/>
        <w:rPr>
          <w:b/>
          <w:kern w:val="16"/>
        </w:rPr>
      </w:pPr>
    </w:p>
    <w:p w:rsidR="00F34A20" w:rsidRDefault="00F34A20" w:rsidP="00F34A20">
      <w:pPr>
        <w:pStyle w:val="a6"/>
        <w:spacing w:before="0" w:beforeAutospacing="0" w:after="0" w:afterAutospacing="0"/>
        <w:ind w:firstLine="708"/>
        <w:jc w:val="both"/>
      </w:pPr>
      <w:r>
        <w:t>М</w:t>
      </w:r>
      <w:r w:rsidRPr="00B30E05">
        <w:t xml:space="preserve">униципальная программа «Развитие туризма в </w:t>
      </w:r>
      <w:r>
        <w:t xml:space="preserve">муниципальном образовании  Симское </w:t>
      </w:r>
      <w:r w:rsidRPr="00B30E05">
        <w:t>Юрьев-Польско</w:t>
      </w:r>
      <w:r>
        <w:t>го района</w:t>
      </w:r>
      <w:r w:rsidRPr="00B30E05">
        <w:t xml:space="preserve"> на 2014-</w:t>
      </w:r>
      <w:smartTag w:uri="urn:schemas-microsoft-com:office:smarttags" w:element="metricconverter">
        <w:smartTagPr>
          <w:attr w:name="ProductID" w:val="2016 г"/>
        </w:smartTagPr>
        <w:r w:rsidRPr="00B30E05">
          <w:t>2016</w:t>
        </w:r>
        <w:r>
          <w:t xml:space="preserve"> г</w:t>
        </w:r>
      </w:smartTag>
      <w:r>
        <w:t xml:space="preserve">.г.  </w:t>
      </w:r>
      <w:r w:rsidRPr="00B30E05">
        <w:t>объединит все структурные подразделения, заинтересованные в развитии этого направления.</w:t>
      </w:r>
    </w:p>
    <w:p w:rsidR="00F34A20" w:rsidRDefault="00F34A20" w:rsidP="00F34A20">
      <w:pPr>
        <w:pStyle w:val="a6"/>
        <w:spacing w:before="0" w:beforeAutospacing="0" w:after="0" w:afterAutospacing="0"/>
        <w:ind w:firstLine="708"/>
        <w:jc w:val="both"/>
        <w:rPr>
          <w:color w:val="0D0D0D"/>
          <w:kern w:val="16"/>
        </w:rPr>
      </w:pPr>
      <w:r>
        <w:rPr>
          <w:color w:val="0D0D0D"/>
          <w:kern w:val="16"/>
        </w:rPr>
        <w:t>Реализация вышеперечисленных мероприятий  позволит наметить пути решения многих проблем сферы туризма и решить  некоторые из них.</w:t>
      </w:r>
    </w:p>
    <w:p w:rsidR="00F34A20" w:rsidRDefault="00F34A20" w:rsidP="00F34A20">
      <w:pPr>
        <w:pStyle w:val="a6"/>
        <w:spacing w:before="0" w:beforeAutospacing="0" w:after="0" w:afterAutospacing="0"/>
        <w:jc w:val="both"/>
        <w:rPr>
          <w:color w:val="0D0D0D"/>
          <w:kern w:val="16"/>
        </w:rPr>
      </w:pPr>
      <w:r>
        <w:rPr>
          <w:color w:val="0D0D0D"/>
          <w:kern w:val="16"/>
        </w:rPr>
        <w:t xml:space="preserve">           Основными препятствиями к развитию  туризма в  муниципальном образовании Симское </w:t>
      </w:r>
      <w:r w:rsidRPr="005D7397">
        <w:t>Юрьев-Польско</w:t>
      </w:r>
      <w:r>
        <w:t xml:space="preserve">го </w:t>
      </w:r>
      <w:r>
        <w:rPr>
          <w:color w:val="0D0D0D"/>
          <w:kern w:val="16"/>
        </w:rPr>
        <w:t xml:space="preserve"> района являются:</w:t>
      </w:r>
    </w:p>
    <w:p w:rsidR="00F34A20" w:rsidRDefault="00F34A20" w:rsidP="00F34A20">
      <w:pPr>
        <w:pStyle w:val="a6"/>
        <w:spacing w:before="0" w:beforeAutospacing="0" w:after="0" w:afterAutospacing="0"/>
        <w:jc w:val="both"/>
        <w:rPr>
          <w:color w:val="0D0D0D"/>
          <w:kern w:val="16"/>
        </w:rPr>
      </w:pPr>
      <w:r>
        <w:rPr>
          <w:color w:val="0D0D0D"/>
          <w:kern w:val="16"/>
        </w:rPr>
        <w:t>- низкий уровень  развития туристской инфраструктуры (недостаточность  мест размещения, отсутствие  качественной придорожной инфраструктуры);</w:t>
      </w:r>
    </w:p>
    <w:p w:rsidR="00F34A20" w:rsidRDefault="00F34A20" w:rsidP="00F34A20">
      <w:pPr>
        <w:pStyle w:val="a6"/>
        <w:spacing w:before="0" w:beforeAutospacing="0" w:after="0" w:afterAutospacing="0"/>
        <w:jc w:val="both"/>
        <w:rPr>
          <w:color w:val="0D0D0D"/>
          <w:kern w:val="16"/>
        </w:rPr>
      </w:pPr>
      <w:r>
        <w:rPr>
          <w:color w:val="0D0D0D"/>
          <w:kern w:val="16"/>
        </w:rPr>
        <w:t>- слабый поток инвестиций в  туристскую сферу;</w:t>
      </w:r>
    </w:p>
    <w:p w:rsidR="00F34A20" w:rsidRDefault="00F34A20" w:rsidP="00F34A20">
      <w:pPr>
        <w:pStyle w:val="a6"/>
        <w:spacing w:before="0" w:beforeAutospacing="0" w:after="0" w:afterAutospacing="0"/>
        <w:jc w:val="both"/>
        <w:rPr>
          <w:color w:val="0D0D0D"/>
          <w:kern w:val="16"/>
        </w:rPr>
      </w:pPr>
      <w:r>
        <w:rPr>
          <w:color w:val="0D0D0D"/>
          <w:kern w:val="16"/>
        </w:rPr>
        <w:t>-отсутствие  комплексной  системы информационно-рекламных ресурсов об услугах для потенциальных потребителей.</w:t>
      </w:r>
    </w:p>
    <w:p w:rsidR="00F34A20" w:rsidRDefault="00F34A20" w:rsidP="00F34A20">
      <w:pPr>
        <w:pStyle w:val="a6"/>
        <w:spacing w:before="0" w:beforeAutospacing="0" w:after="0" w:afterAutospacing="0"/>
        <w:ind w:firstLine="708"/>
        <w:jc w:val="both"/>
        <w:rPr>
          <w:color w:val="0D0D0D"/>
          <w:kern w:val="16"/>
        </w:rPr>
      </w:pPr>
      <w:r>
        <w:rPr>
          <w:color w:val="0D0D0D"/>
          <w:kern w:val="16"/>
        </w:rPr>
        <w:t>В связи с этим  реализация Подпрограммы  будет осуществляться  в соответствии  со следующими  основными приоритетами:</w:t>
      </w:r>
    </w:p>
    <w:p w:rsidR="00F34A20" w:rsidRDefault="00F34A20" w:rsidP="00F34A20">
      <w:pPr>
        <w:pStyle w:val="a6"/>
        <w:spacing w:before="0" w:beforeAutospacing="0" w:after="0" w:afterAutospacing="0"/>
        <w:jc w:val="both"/>
        <w:rPr>
          <w:color w:val="0D0D0D"/>
          <w:kern w:val="16"/>
        </w:rPr>
      </w:pPr>
      <w:r>
        <w:rPr>
          <w:color w:val="0D0D0D"/>
          <w:kern w:val="16"/>
        </w:rPr>
        <w:t>-</w:t>
      </w:r>
      <w:r>
        <w:t xml:space="preserve"> 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F34A20" w:rsidRDefault="00F34A20" w:rsidP="00F34A20">
      <w:pPr>
        <w:pStyle w:val="a6"/>
        <w:spacing w:before="0" w:beforeAutospacing="0" w:after="0" w:afterAutospacing="0"/>
        <w:jc w:val="both"/>
        <w:rPr>
          <w:color w:val="0D0D0D"/>
          <w:kern w:val="16"/>
        </w:rPr>
      </w:pPr>
      <w:r>
        <w:rPr>
          <w:color w:val="0D0D0D"/>
          <w:kern w:val="16"/>
        </w:rPr>
        <w:t xml:space="preserve">- информационная поддержка внутреннего и въездного туризма, формирующая представление о муниципальном образовании Симское </w:t>
      </w:r>
      <w:r w:rsidRPr="005D7397">
        <w:t>Юрьев-Польско</w:t>
      </w:r>
      <w:r>
        <w:t>м</w:t>
      </w:r>
      <w:r>
        <w:rPr>
          <w:color w:val="0D0D0D"/>
          <w:kern w:val="16"/>
        </w:rPr>
        <w:t xml:space="preserve"> районе как территории, благоприятной  для рекреации и активно-познавательного туризма.</w:t>
      </w:r>
    </w:p>
    <w:p w:rsidR="00F34A20" w:rsidRDefault="00F34A20" w:rsidP="00F34A20">
      <w:pPr>
        <w:pStyle w:val="a6"/>
        <w:spacing w:before="0" w:beforeAutospacing="0" w:after="0" w:afterAutospacing="0"/>
        <w:jc w:val="center"/>
        <w:rPr>
          <w:b/>
        </w:rPr>
      </w:pPr>
    </w:p>
    <w:p w:rsidR="00F34A20" w:rsidRDefault="00F34A20" w:rsidP="00F34A20">
      <w:pPr>
        <w:pStyle w:val="a6"/>
        <w:spacing w:before="0" w:beforeAutospacing="0" w:after="0" w:afterAutospacing="0"/>
        <w:jc w:val="center"/>
        <w:rPr>
          <w:b/>
        </w:rPr>
      </w:pPr>
      <w:r>
        <w:rPr>
          <w:b/>
        </w:rPr>
        <w:t>2.2. Цель, задачи и ожидаемые результаты</w:t>
      </w:r>
    </w:p>
    <w:p w:rsidR="00F34A20" w:rsidRDefault="00F34A20" w:rsidP="00F34A20">
      <w:pPr>
        <w:pStyle w:val="a6"/>
        <w:spacing w:before="0" w:beforeAutospacing="0" w:after="0" w:afterAutospacing="0"/>
        <w:jc w:val="center"/>
        <w:rPr>
          <w:b/>
        </w:rPr>
      </w:pPr>
    </w:p>
    <w:p w:rsidR="00F34A20" w:rsidRDefault="00F34A20" w:rsidP="00F34A20">
      <w:pPr>
        <w:pStyle w:val="a6"/>
        <w:spacing w:before="0" w:beforeAutospacing="0" w:after="0" w:afterAutospacing="0"/>
        <w:ind w:firstLine="708"/>
        <w:jc w:val="both"/>
      </w:pPr>
      <w:r>
        <w:rPr>
          <w:color w:val="0D0D0D"/>
          <w:kern w:val="16"/>
        </w:rPr>
        <w:t xml:space="preserve">Главной целью Подпрограммы является </w:t>
      </w:r>
      <w:r>
        <w:t xml:space="preserve">повышение конкурентоспособности муниципального образования Симское </w:t>
      </w:r>
      <w:r w:rsidRPr="005D7397">
        <w:t>Юрьев-Польского</w:t>
      </w:r>
      <w:r>
        <w:t xml:space="preserve"> района как зоны  активно-познавательного туризма.</w:t>
      </w:r>
    </w:p>
    <w:p w:rsidR="00F34A20" w:rsidRDefault="00F34A20" w:rsidP="00F34A20">
      <w:pPr>
        <w:pStyle w:val="a6"/>
        <w:spacing w:before="0" w:beforeAutospacing="0" w:after="0" w:afterAutospacing="0"/>
        <w:ind w:firstLine="708"/>
        <w:jc w:val="both"/>
        <w:rPr>
          <w:color w:val="0D0D0D"/>
          <w:kern w:val="16"/>
        </w:rPr>
      </w:pPr>
      <w:r>
        <w:t>Достижение данной цели предполагается посредством решения трех взаимосвязанных и взаимодополняющих задач:</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с</w:t>
      </w:r>
      <w:r>
        <w:rPr>
          <w:rFonts w:ascii="Times New Roman" w:eastAsia="Arial" w:hAnsi="Times New Roman"/>
          <w:sz w:val="24"/>
          <w:szCs w:val="24"/>
        </w:rPr>
        <w:t>овершенствование организации туристкой деятельности и управления развитием сферы туризма</w:t>
      </w:r>
      <w:r>
        <w:rPr>
          <w:rFonts w:ascii="Times New Roman" w:hAnsi="Times New Roman"/>
          <w:sz w:val="24"/>
          <w:szCs w:val="24"/>
        </w:rPr>
        <w:t>.</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xml:space="preserve">        Даная задача  ориентирована на  получение объективной информации  о состоянии сферы туризма в муниципальном образовании Симское  </w:t>
      </w:r>
      <w:r w:rsidRPr="005D7397">
        <w:rPr>
          <w:rFonts w:ascii="Times New Roman" w:hAnsi="Times New Roman" w:cs="Times New Roman"/>
          <w:sz w:val="24"/>
          <w:szCs w:val="24"/>
        </w:rPr>
        <w:t>Юрьев-Польско</w:t>
      </w:r>
      <w:r>
        <w:rPr>
          <w:rFonts w:ascii="Times New Roman" w:hAnsi="Times New Roman" w:cs="Times New Roman"/>
          <w:sz w:val="24"/>
          <w:szCs w:val="24"/>
        </w:rPr>
        <w:t>го</w:t>
      </w:r>
      <w:r>
        <w:rPr>
          <w:rFonts w:ascii="Times New Roman" w:hAnsi="Times New Roman"/>
          <w:sz w:val="24"/>
          <w:szCs w:val="24"/>
        </w:rPr>
        <w:t xml:space="preserve"> района и включает  формирование организационных, информационных, методических  и иных условий  для обеспечения устойчивого развития сферы туризма. </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xml:space="preserve">         Для решения задачи планируется проведение систематического мониторинга сферы туризма,  реализация мер по информационному продвижению отрасли.</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развитие активного и познавательного туризма.</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xml:space="preserve">         Данная задача направлена на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xml:space="preserve">          Для решения указанной задачи предусмотрено: формирование конкурентоспособного туристического продукта через продвижение значимых объектов показа.</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информационно-рекламное формирование и продвижение имиджа муниципального образования  как зоны рекреации и активно-познавательного туризма.</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xml:space="preserve">           Данная задача направлена на формирование имиджевой привлекательности муниципального образования Симское </w:t>
      </w:r>
      <w:r w:rsidRPr="005D7397">
        <w:rPr>
          <w:rFonts w:ascii="Times New Roman" w:hAnsi="Times New Roman" w:cs="Times New Roman"/>
          <w:sz w:val="24"/>
          <w:szCs w:val="24"/>
        </w:rPr>
        <w:t>Юрьев-Польского</w:t>
      </w:r>
      <w:r>
        <w:rPr>
          <w:rFonts w:ascii="Times New Roman" w:hAnsi="Times New Roman"/>
          <w:sz w:val="24"/>
          <w:szCs w:val="24"/>
        </w:rPr>
        <w:t xml:space="preserve"> района, как зоны   активно-познавательного туризма.</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xml:space="preserve">             Для решения указанной задачи предусмотрено: создание положительного туристического имиджа  муниципального образования..</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Решение указанных задач и достижение главной  цели подпрограммы позволит достигнуть следующих основных результатов:</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формирование системы организации туристической сферы, обеспечивающей  эффективное решения проблем организации отдыха  туристов и местных жителей;</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создание благоприятных условий для увеличения туристического потока ,</w:t>
      </w:r>
    </w:p>
    <w:p w:rsidR="00F34A20" w:rsidRDefault="00F34A20" w:rsidP="00F34A20">
      <w:pPr>
        <w:spacing w:after="0" w:line="240" w:lineRule="auto"/>
        <w:jc w:val="both"/>
        <w:rPr>
          <w:rFonts w:ascii="Times New Roman" w:hAnsi="Times New Roman"/>
          <w:sz w:val="24"/>
          <w:szCs w:val="24"/>
        </w:rPr>
      </w:pPr>
      <w:r>
        <w:rPr>
          <w:rFonts w:ascii="Times New Roman" w:hAnsi="Times New Roman"/>
          <w:sz w:val="24"/>
          <w:szCs w:val="24"/>
        </w:rPr>
        <w:t xml:space="preserve">-укрепления имиджа  муниципального образования Симское </w:t>
      </w:r>
      <w:r w:rsidRPr="005D7397">
        <w:rPr>
          <w:rFonts w:ascii="Times New Roman" w:hAnsi="Times New Roman" w:cs="Times New Roman"/>
          <w:sz w:val="24"/>
          <w:szCs w:val="24"/>
        </w:rPr>
        <w:t>Юрьев-Польского</w:t>
      </w:r>
      <w:r>
        <w:rPr>
          <w:rFonts w:ascii="Times New Roman" w:hAnsi="Times New Roman"/>
          <w:sz w:val="24"/>
          <w:szCs w:val="24"/>
        </w:rPr>
        <w:t xml:space="preserve"> района как территории благоприятной для развития туризма.</w:t>
      </w:r>
    </w:p>
    <w:p w:rsidR="00F34A20" w:rsidRDefault="00F34A20" w:rsidP="00F34A20">
      <w:pPr>
        <w:spacing w:before="100" w:beforeAutospacing="1" w:after="0" w:afterAutospacing="1" w:line="240" w:lineRule="auto"/>
        <w:jc w:val="center"/>
        <w:rPr>
          <w:rFonts w:ascii="Times New Roman" w:hAnsi="Times New Roman"/>
          <w:b/>
          <w:sz w:val="24"/>
          <w:szCs w:val="24"/>
        </w:rPr>
      </w:pPr>
      <w:r>
        <w:rPr>
          <w:rFonts w:ascii="Times New Roman" w:hAnsi="Times New Roman"/>
          <w:b/>
          <w:sz w:val="24"/>
          <w:szCs w:val="24"/>
        </w:rPr>
        <w:t>2.3 Показатели (индикаторы) достижений целей и решения задач</w:t>
      </w:r>
    </w:p>
    <w:p w:rsidR="00F34A20" w:rsidRPr="00842BC4" w:rsidRDefault="00F34A20" w:rsidP="00F34A20">
      <w:pPr>
        <w:spacing w:before="100" w:beforeAutospacing="1" w:after="0" w:afterAutospacing="1" w:line="240" w:lineRule="auto"/>
        <w:ind w:firstLine="708"/>
        <w:jc w:val="both"/>
        <w:rPr>
          <w:rFonts w:ascii="Times New Roman" w:hAnsi="Times New Roman" w:cs="Times New Roman"/>
          <w:sz w:val="24"/>
          <w:szCs w:val="24"/>
        </w:rPr>
      </w:pPr>
      <w:r w:rsidRPr="00842BC4">
        <w:rPr>
          <w:rFonts w:ascii="Times New Roman" w:hAnsi="Times New Roman" w:cs="Times New Roman"/>
          <w:sz w:val="24"/>
          <w:szCs w:val="24"/>
        </w:rPr>
        <w:t>Система показателей (индикаторов) подпрограммы включает взаимодополняющие друг друга индикаторы</w:t>
      </w:r>
      <w:r>
        <w:rPr>
          <w:rFonts w:ascii="Times New Roman" w:hAnsi="Times New Roman" w:cs="Times New Roman"/>
          <w:sz w:val="24"/>
          <w:szCs w:val="24"/>
        </w:rPr>
        <w:t>,</w:t>
      </w:r>
      <w:r w:rsidRPr="00842BC4">
        <w:rPr>
          <w:rFonts w:ascii="Times New Roman" w:hAnsi="Times New Roman" w:cs="Times New Roman"/>
          <w:sz w:val="24"/>
          <w:szCs w:val="24"/>
        </w:rPr>
        <w:t>цели.</w:t>
      </w:r>
      <w:r>
        <w:rPr>
          <w:rFonts w:ascii="Times New Roman" w:hAnsi="Times New Roman" w:cs="Times New Roman"/>
          <w:kern w:val="16"/>
          <w:sz w:val="24"/>
          <w:szCs w:val="24"/>
        </w:rPr>
        <w:t xml:space="preserve"> Д</w:t>
      </w:r>
      <w:r w:rsidRPr="00842BC4">
        <w:rPr>
          <w:rFonts w:ascii="Times New Roman" w:hAnsi="Times New Roman" w:cs="Times New Roman"/>
          <w:kern w:val="16"/>
          <w:sz w:val="24"/>
          <w:szCs w:val="24"/>
        </w:rPr>
        <w:t>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r>
        <w:rPr>
          <w:rFonts w:ascii="Times New Roman" w:hAnsi="Times New Roman" w:cs="Times New Roman"/>
          <w:kern w:val="16"/>
          <w:sz w:val="24"/>
          <w:szCs w:val="24"/>
        </w:rPr>
        <w:t xml:space="preserve"> </w:t>
      </w:r>
      <w:r w:rsidRPr="00842BC4">
        <w:rPr>
          <w:rFonts w:ascii="Times New Roman" w:hAnsi="Times New Roman" w:cs="Times New Roman"/>
          <w:kern w:val="16"/>
          <w:sz w:val="24"/>
          <w:szCs w:val="24"/>
        </w:rPr>
        <w:t>Состав показателей (индикаторов) Подпрограммы увязан с показателями, характеризующими достижение целей и решение задач Подпрограммы и позволяет оценить ожидаемые результаты и эффективность ее реализации на период до 2020г.</w:t>
      </w:r>
    </w:p>
    <w:p w:rsidR="00F34A20" w:rsidRDefault="00F34A20" w:rsidP="00F34A20">
      <w:pPr>
        <w:pStyle w:val="a6"/>
        <w:spacing w:before="0" w:beforeAutospacing="0" w:after="0" w:afterAutospacing="0"/>
        <w:ind w:firstLine="708"/>
        <w:jc w:val="both"/>
        <w:rPr>
          <w:kern w:val="16"/>
        </w:rPr>
      </w:pPr>
      <w:r>
        <w:rPr>
          <w:kern w:val="16"/>
        </w:rPr>
        <w:t>В качестве показателей (индикаторов) успешности решения задач Подпрограммы предусматривается использование показателей (индикаторов), характеризующих выполнение входящих в нее мероприятий.</w:t>
      </w:r>
    </w:p>
    <w:p w:rsidR="00F34A20" w:rsidRDefault="00F34A20" w:rsidP="00F34A20">
      <w:pPr>
        <w:pStyle w:val="a6"/>
        <w:spacing w:before="0" w:beforeAutospacing="0" w:after="0" w:afterAutospacing="0"/>
        <w:ind w:firstLine="708"/>
        <w:jc w:val="both"/>
        <w:rPr>
          <w:kern w:val="16"/>
        </w:rPr>
      </w:pPr>
      <w:r>
        <w:rPr>
          <w:kern w:val="16"/>
        </w:rPr>
        <w:t>Показатели (индикаторы) имеют запланированные по годам количественные значения. Значения показателей (индикаторов) Подпрограммы по годам ее реализации в разрезе мероприятий  приведены в таблице.</w:t>
      </w:r>
    </w:p>
    <w:p w:rsidR="00F34A20" w:rsidRDefault="00F34A20" w:rsidP="00F34A20">
      <w:pPr>
        <w:pStyle w:val="a6"/>
        <w:spacing w:before="0" w:beforeAutospacing="0" w:after="0" w:afterAutospacing="0"/>
        <w:jc w:val="both"/>
        <w:rPr>
          <w:kern w:val="16"/>
        </w:rPr>
      </w:pPr>
      <w:r>
        <w:rPr>
          <w:kern w:val="16"/>
        </w:rPr>
        <w:t xml:space="preserve">В плановый период до 2020г на достижение значений представленных индикаторов цели и задач Подпрограммы могут влиять внешние факторы и риски. </w:t>
      </w:r>
    </w:p>
    <w:p w:rsidR="00F34A20" w:rsidRDefault="00F34A20" w:rsidP="00F34A20">
      <w:pPr>
        <w:pStyle w:val="a6"/>
        <w:spacing w:before="0" w:beforeAutospacing="0" w:after="0" w:afterAutospacing="0"/>
        <w:ind w:firstLine="708"/>
        <w:jc w:val="both"/>
        <w:rPr>
          <w:kern w:val="16"/>
        </w:rPr>
      </w:pPr>
      <w:r>
        <w:rPr>
          <w:kern w:val="16"/>
        </w:rPr>
        <w:t>Реализация Подпрограммы сопряжена с рисками, которые могут препятствовать достижению запланированных результатов.</w:t>
      </w:r>
    </w:p>
    <w:p w:rsidR="00F34A20" w:rsidRDefault="00F34A20" w:rsidP="00F34A20">
      <w:pPr>
        <w:pStyle w:val="a6"/>
        <w:spacing w:before="0" w:beforeAutospacing="0" w:after="0" w:afterAutospacing="0"/>
        <w:ind w:firstLine="708"/>
        <w:jc w:val="both"/>
        <w:rPr>
          <w:kern w:val="16"/>
        </w:rPr>
      </w:pPr>
      <w:r>
        <w:rPr>
          <w:kern w:val="16"/>
        </w:rPr>
        <w:t>К числу частично управляемых  рисков относится дефицит  в отраслях туризма высококвалифицированных кадров для внедрения механизмов управления ориентированных на результат.</w:t>
      </w:r>
    </w:p>
    <w:p w:rsidR="00F34A20" w:rsidRDefault="00F34A20" w:rsidP="00F34A20">
      <w:pPr>
        <w:pStyle w:val="a6"/>
        <w:spacing w:before="0" w:beforeAutospacing="0" w:after="0" w:afterAutospacing="0"/>
        <w:jc w:val="center"/>
        <w:rPr>
          <w:b/>
          <w:kern w:val="16"/>
        </w:rPr>
      </w:pPr>
      <w:r>
        <w:rPr>
          <w:b/>
          <w:kern w:val="16"/>
        </w:rPr>
        <w:t>2.4. Сроки и этапы</w:t>
      </w:r>
    </w:p>
    <w:p w:rsidR="00F34A20" w:rsidRDefault="00F34A20" w:rsidP="00F34A20">
      <w:pPr>
        <w:pStyle w:val="a6"/>
        <w:spacing w:before="0" w:beforeAutospacing="0" w:after="0" w:afterAutospacing="0"/>
        <w:ind w:firstLine="708"/>
        <w:jc w:val="both"/>
        <w:rPr>
          <w:kern w:val="16"/>
        </w:rPr>
      </w:pPr>
      <w:r>
        <w:rPr>
          <w:kern w:val="16"/>
        </w:rPr>
        <w:t>Реализация подпрограммы будет осуществляться  в один этап с 2014 по 2016 годы.</w:t>
      </w:r>
    </w:p>
    <w:p w:rsidR="00F34A20" w:rsidRDefault="00F34A20" w:rsidP="00F34A20">
      <w:pPr>
        <w:pStyle w:val="a6"/>
        <w:spacing w:before="0" w:beforeAutospacing="0" w:after="0" w:afterAutospacing="0"/>
        <w:ind w:firstLine="708"/>
        <w:jc w:val="both"/>
        <w:rPr>
          <w:kern w:val="16"/>
        </w:rPr>
      </w:pPr>
      <w:r>
        <w:rPr>
          <w:kern w:val="16"/>
        </w:rPr>
        <w:t>В процессе реализации  будут сформированы условия необходимые для эффективной реализации Подпрограммы</w:t>
      </w:r>
    </w:p>
    <w:p w:rsidR="00F34A20" w:rsidRDefault="00F34A20" w:rsidP="00F34A20">
      <w:pPr>
        <w:pStyle w:val="a6"/>
        <w:spacing w:before="0" w:beforeAutospacing="0" w:after="0" w:afterAutospacing="0"/>
        <w:jc w:val="both"/>
        <w:rPr>
          <w:kern w:val="16"/>
        </w:rPr>
      </w:pPr>
    </w:p>
    <w:p w:rsidR="00F34A20" w:rsidRDefault="00F34A20" w:rsidP="00F34A20">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X</w:t>
      </w:r>
      <w:r w:rsidRPr="00416AD6">
        <w:t xml:space="preserve"> </w:t>
      </w:r>
      <w:r w:rsidRPr="00416AD6">
        <w:rPr>
          <w:rFonts w:ascii="Times New Roman" w:hAnsi="Times New Roman"/>
          <w:b/>
          <w:sz w:val="24"/>
          <w:szCs w:val="24"/>
        </w:rPr>
        <w:t>I</w:t>
      </w:r>
      <w:r w:rsidRPr="00416AD6">
        <w:t xml:space="preserve"> </w:t>
      </w:r>
      <w:r w:rsidRPr="00416AD6">
        <w:rPr>
          <w:rFonts w:ascii="Times New Roman" w:hAnsi="Times New Roman"/>
          <w:b/>
          <w:sz w:val="24"/>
          <w:szCs w:val="24"/>
        </w:rPr>
        <w:t>I</w:t>
      </w:r>
      <w:r w:rsidRPr="00416AD6">
        <w:t xml:space="preserve"> </w:t>
      </w:r>
      <w:r w:rsidRPr="00416AD6">
        <w:rPr>
          <w:rFonts w:ascii="Times New Roman" w:hAnsi="Times New Roman"/>
          <w:b/>
          <w:sz w:val="24"/>
          <w:szCs w:val="24"/>
        </w:rPr>
        <w:t>I</w:t>
      </w:r>
      <w:r>
        <w:rPr>
          <w:rFonts w:ascii="Times New Roman" w:hAnsi="Times New Roman"/>
          <w:b/>
          <w:sz w:val="24"/>
          <w:szCs w:val="24"/>
        </w:rPr>
        <w:t>. Обоснование объема финансовых ресурсов, необходимых</w:t>
      </w:r>
    </w:p>
    <w:p w:rsidR="00F34A20" w:rsidRDefault="00F34A20" w:rsidP="00F34A20">
      <w:pPr>
        <w:pStyle w:val="a6"/>
        <w:spacing w:before="0" w:beforeAutospacing="0" w:after="0" w:afterAutospacing="0"/>
        <w:jc w:val="center"/>
        <w:rPr>
          <w:b/>
          <w:kern w:val="16"/>
        </w:rPr>
      </w:pPr>
      <w:r>
        <w:rPr>
          <w:b/>
        </w:rPr>
        <w:t>для реализации Подпрограммы</w:t>
      </w:r>
    </w:p>
    <w:p w:rsidR="00F34A20" w:rsidRDefault="00F34A20" w:rsidP="00F34A20">
      <w:pPr>
        <w:pStyle w:val="a7"/>
        <w:spacing w:line="240" w:lineRule="atLeast"/>
        <w:ind w:left="2"/>
        <w:jc w:val="both"/>
        <w:rPr>
          <w:kern w:val="16"/>
          <w:sz w:val="22"/>
        </w:rPr>
      </w:pPr>
    </w:p>
    <w:p w:rsidR="00F34A20" w:rsidRDefault="00F34A20" w:rsidP="00F34A20">
      <w:pPr>
        <w:pStyle w:val="a7"/>
        <w:spacing w:line="240" w:lineRule="atLeast"/>
        <w:ind w:left="2" w:firstLine="706"/>
        <w:jc w:val="both"/>
        <w:rPr>
          <w:kern w:val="16"/>
          <w:sz w:val="22"/>
        </w:rPr>
      </w:pPr>
      <w:r>
        <w:rPr>
          <w:kern w:val="16"/>
          <w:sz w:val="22"/>
        </w:rPr>
        <w:t xml:space="preserve">Реализация мероприятий Подпрограммы осуществляется за счет средств </w:t>
      </w:r>
      <w:r w:rsidRPr="00E05007">
        <w:rPr>
          <w:kern w:val="16"/>
          <w:sz w:val="22"/>
        </w:rPr>
        <w:t xml:space="preserve"> бюджета</w:t>
      </w:r>
      <w:r w:rsidRPr="00E05007">
        <w:rPr>
          <w:sz w:val="22"/>
          <w:szCs w:val="22"/>
        </w:rPr>
        <w:t xml:space="preserve"> МО </w:t>
      </w:r>
      <w:r>
        <w:rPr>
          <w:sz w:val="22"/>
          <w:szCs w:val="22"/>
        </w:rPr>
        <w:t xml:space="preserve">Симское </w:t>
      </w:r>
      <w:r w:rsidRPr="00E05007">
        <w:rPr>
          <w:sz w:val="22"/>
          <w:szCs w:val="22"/>
        </w:rPr>
        <w:t>Юрьев-Польск</w:t>
      </w:r>
      <w:r>
        <w:rPr>
          <w:sz w:val="22"/>
          <w:szCs w:val="22"/>
        </w:rPr>
        <w:t xml:space="preserve">ого </w:t>
      </w:r>
      <w:r w:rsidRPr="00E05007">
        <w:rPr>
          <w:sz w:val="22"/>
          <w:szCs w:val="22"/>
        </w:rPr>
        <w:t xml:space="preserve"> район</w:t>
      </w:r>
      <w:r>
        <w:rPr>
          <w:sz w:val="22"/>
          <w:szCs w:val="22"/>
        </w:rPr>
        <w:t>а.</w:t>
      </w:r>
    </w:p>
    <w:p w:rsidR="00F34A20" w:rsidRPr="00E05007" w:rsidRDefault="00F34A20" w:rsidP="00F34A20">
      <w:pPr>
        <w:pStyle w:val="a7"/>
        <w:spacing w:line="240" w:lineRule="atLeast"/>
        <w:ind w:left="2" w:firstLine="707"/>
        <w:jc w:val="both"/>
        <w:rPr>
          <w:sz w:val="22"/>
          <w:szCs w:val="22"/>
        </w:rPr>
      </w:pPr>
      <w:r>
        <w:rPr>
          <w:kern w:val="16"/>
          <w:sz w:val="22"/>
        </w:rPr>
        <w:t>Объем финансирования мероприятий Программы составляет</w:t>
      </w:r>
      <w:r w:rsidRPr="00E05007">
        <w:rPr>
          <w:sz w:val="22"/>
          <w:szCs w:val="22"/>
        </w:rPr>
        <w:t xml:space="preserve">:    </w:t>
      </w:r>
      <w:r>
        <w:rPr>
          <w:sz w:val="22"/>
          <w:szCs w:val="22"/>
        </w:rPr>
        <w:t>8968 тыс.руб.</w:t>
      </w:r>
      <w:r w:rsidRPr="00E05007">
        <w:rPr>
          <w:sz w:val="22"/>
          <w:szCs w:val="22"/>
        </w:rPr>
        <w:t xml:space="preserve"> </w:t>
      </w:r>
    </w:p>
    <w:p w:rsidR="00F34A20" w:rsidRPr="00E05007" w:rsidRDefault="00F34A20" w:rsidP="00F34A20">
      <w:pPr>
        <w:pStyle w:val="a7"/>
        <w:spacing w:line="240" w:lineRule="atLeast"/>
        <w:ind w:left="2" w:firstLine="707"/>
        <w:jc w:val="both"/>
        <w:rPr>
          <w:sz w:val="22"/>
          <w:szCs w:val="22"/>
        </w:rPr>
      </w:pPr>
      <w:r w:rsidRPr="00E05007">
        <w:rPr>
          <w:sz w:val="22"/>
          <w:szCs w:val="22"/>
        </w:rPr>
        <w:t xml:space="preserve">2014 год -  </w:t>
      </w:r>
      <w:r>
        <w:rPr>
          <w:sz w:val="22"/>
          <w:szCs w:val="22"/>
        </w:rPr>
        <w:t>1610</w:t>
      </w:r>
      <w:r w:rsidRPr="00E05007">
        <w:rPr>
          <w:sz w:val="22"/>
          <w:szCs w:val="22"/>
        </w:rPr>
        <w:t xml:space="preserve"> тыс.руб.             </w:t>
      </w:r>
    </w:p>
    <w:p w:rsidR="00F34A20" w:rsidRPr="00E05007" w:rsidRDefault="00F34A20" w:rsidP="00F34A20">
      <w:pPr>
        <w:pStyle w:val="a7"/>
        <w:spacing w:line="240" w:lineRule="atLeast"/>
        <w:ind w:left="2" w:firstLine="707"/>
        <w:jc w:val="both"/>
        <w:rPr>
          <w:sz w:val="22"/>
        </w:rPr>
      </w:pPr>
      <w:r w:rsidRPr="00E05007">
        <w:rPr>
          <w:sz w:val="22"/>
          <w:szCs w:val="22"/>
        </w:rPr>
        <w:t xml:space="preserve">2015 год – </w:t>
      </w:r>
      <w:r>
        <w:rPr>
          <w:sz w:val="22"/>
          <w:szCs w:val="22"/>
        </w:rPr>
        <w:t>2917</w:t>
      </w:r>
      <w:r w:rsidRPr="00E05007">
        <w:rPr>
          <w:sz w:val="22"/>
          <w:szCs w:val="22"/>
        </w:rPr>
        <w:t xml:space="preserve"> тыс.руб.</w:t>
      </w:r>
    </w:p>
    <w:p w:rsidR="00F34A20" w:rsidRDefault="00F34A20" w:rsidP="00F34A20">
      <w:pPr>
        <w:pStyle w:val="a7"/>
        <w:spacing w:line="240" w:lineRule="atLeast"/>
        <w:ind w:left="2" w:firstLine="707"/>
        <w:jc w:val="both"/>
        <w:rPr>
          <w:sz w:val="22"/>
          <w:szCs w:val="28"/>
        </w:rPr>
      </w:pPr>
      <w:r>
        <w:rPr>
          <w:sz w:val="22"/>
          <w:szCs w:val="28"/>
        </w:rPr>
        <w:t>2016 год – 4441 тыс.руб.</w:t>
      </w:r>
    </w:p>
    <w:p w:rsidR="00F34A20" w:rsidRDefault="00F34A20" w:rsidP="00F34A20">
      <w:pPr>
        <w:pStyle w:val="a7"/>
        <w:spacing w:line="240" w:lineRule="atLeast"/>
        <w:ind w:left="2"/>
        <w:jc w:val="both"/>
        <w:rPr>
          <w:sz w:val="22"/>
          <w:szCs w:val="28"/>
        </w:rPr>
      </w:pPr>
    </w:p>
    <w:p w:rsidR="00F34A20" w:rsidRDefault="00F34A20" w:rsidP="00F34A20">
      <w:pPr>
        <w:pStyle w:val="a7"/>
        <w:spacing w:line="240" w:lineRule="atLeast"/>
        <w:ind w:left="2"/>
        <w:jc w:val="both"/>
        <w:rPr>
          <w:sz w:val="22"/>
          <w:szCs w:val="28"/>
        </w:rPr>
      </w:pPr>
    </w:p>
    <w:p w:rsidR="00F34A20" w:rsidRDefault="00F34A20" w:rsidP="00F34A20">
      <w:pPr>
        <w:widowControl w:val="0"/>
        <w:autoSpaceDE w:val="0"/>
        <w:autoSpaceDN w:val="0"/>
        <w:adjustRightInd w:val="0"/>
        <w:spacing w:after="0" w:line="240" w:lineRule="auto"/>
        <w:jc w:val="center"/>
        <w:outlineLvl w:val="3"/>
        <w:rPr>
          <w:rFonts w:ascii="Times New Roman" w:hAnsi="Times New Roman"/>
        </w:rPr>
      </w:pPr>
      <w:r w:rsidRPr="00416AD6">
        <w:rPr>
          <w:rFonts w:ascii="Times New Roman" w:hAnsi="Times New Roman"/>
        </w:rPr>
        <w:t>I</w:t>
      </w:r>
      <w:r w:rsidRPr="00416AD6">
        <w:t xml:space="preserve"> </w:t>
      </w:r>
      <w:r w:rsidRPr="00416AD6">
        <w:rPr>
          <w:rFonts w:ascii="Times New Roman" w:hAnsi="Times New Roman"/>
        </w:rPr>
        <w:t>X</w:t>
      </w:r>
      <w:r>
        <w:rPr>
          <w:rFonts w:ascii="Times New Roman" w:hAnsi="Times New Roman"/>
        </w:rPr>
        <w:t xml:space="preserve"> . Анализ рисков реализации подпрограммы и описание мер</w:t>
      </w:r>
    </w:p>
    <w:p w:rsidR="00F34A20" w:rsidRDefault="00F34A20" w:rsidP="00F34A20">
      <w:pPr>
        <w:widowControl w:val="0"/>
        <w:autoSpaceDE w:val="0"/>
        <w:autoSpaceDN w:val="0"/>
        <w:adjustRightInd w:val="0"/>
        <w:spacing w:after="0" w:line="240" w:lineRule="auto"/>
        <w:jc w:val="center"/>
        <w:rPr>
          <w:rFonts w:ascii="Times New Roman" w:hAnsi="Times New Roman"/>
        </w:rPr>
      </w:pPr>
      <w:r>
        <w:rPr>
          <w:rFonts w:ascii="Times New Roman" w:hAnsi="Times New Roman"/>
        </w:rPr>
        <w:t>управления рисками реализации подпрограммы</w:t>
      </w:r>
    </w:p>
    <w:p w:rsidR="00F34A20" w:rsidRDefault="00F34A20" w:rsidP="00F34A20">
      <w:pPr>
        <w:widowControl w:val="0"/>
        <w:autoSpaceDE w:val="0"/>
        <w:autoSpaceDN w:val="0"/>
        <w:adjustRightInd w:val="0"/>
        <w:spacing w:after="0" w:line="240" w:lineRule="auto"/>
        <w:jc w:val="center"/>
        <w:rPr>
          <w:rFonts w:ascii="Times New Roman" w:hAnsi="Times New Roman"/>
        </w:rPr>
      </w:pP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Риски реализации Подпрограммы связаны с:</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lastRenderedPageBreak/>
        <w:tab/>
        <w:t>- изменениями федерального и регионального законодательства в части изменения условий финансирования мероприятий;</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 недофинансированием мероприятий Подпрограммы за счет средств районного бюджета и бюджета поселения.</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Для минимизации последствий наступления указанных рисков планируется принятие следующих мер:</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 корректировка (при необходимости) ежегодного плана мероприятий по реализации Подпрограммы в соответствии с условиями финансирования мероприятий из федерального и областного бюджетов;</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 своевременное внесение изменений в Подпрограмму.</w:t>
      </w:r>
    </w:p>
    <w:p w:rsidR="00F34A20" w:rsidRDefault="00F34A20" w:rsidP="00F34A20">
      <w:pPr>
        <w:widowControl w:val="0"/>
        <w:autoSpaceDE w:val="0"/>
        <w:autoSpaceDN w:val="0"/>
        <w:adjustRightInd w:val="0"/>
        <w:spacing w:after="0" w:line="240" w:lineRule="auto"/>
        <w:jc w:val="both"/>
        <w:outlineLvl w:val="2"/>
        <w:rPr>
          <w:rFonts w:ascii="Times New Roman" w:hAnsi="Times New Roman"/>
        </w:rPr>
      </w:pPr>
      <w:r>
        <w:rPr>
          <w:rFonts w:ascii="Times New Roman" w:hAnsi="Times New Roman"/>
        </w:rPr>
        <w:tab/>
        <w:t>Объем финансирования Подпрограммы  за счет средств бюджетов всех уровней подлежат ежегодному уточнению и корректировке в соответствии с возможностями бюджетов.</w:t>
      </w:r>
    </w:p>
    <w:p w:rsidR="00F34A20" w:rsidRDefault="00F34A20" w:rsidP="00F34A2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Мероприятия, направленные на противодействие рискам, предусмотрены в рамках подпрограммы «Обеспечение условий реализации Программы».</w:t>
      </w:r>
    </w:p>
    <w:p w:rsidR="00F34A20" w:rsidRDefault="00F34A20" w:rsidP="00F34A20">
      <w:pPr>
        <w:pStyle w:val="a7"/>
        <w:spacing w:line="240" w:lineRule="atLeast"/>
        <w:ind w:left="2"/>
        <w:jc w:val="both"/>
        <w:rPr>
          <w:sz w:val="22"/>
          <w:szCs w:val="28"/>
        </w:rPr>
      </w:pPr>
    </w:p>
    <w:p w:rsidR="00F34A20" w:rsidRDefault="00F34A20" w:rsidP="00F34A20">
      <w:pPr>
        <w:pStyle w:val="a7"/>
        <w:spacing w:line="240" w:lineRule="atLeast"/>
        <w:ind w:left="2"/>
        <w:jc w:val="both"/>
        <w:rPr>
          <w:sz w:val="22"/>
          <w:szCs w:val="28"/>
        </w:rPr>
      </w:pPr>
    </w:p>
    <w:p w:rsidR="00F34A20" w:rsidRDefault="00F34A20" w:rsidP="00F34A20">
      <w:pPr>
        <w:pStyle w:val="a7"/>
        <w:spacing w:line="240" w:lineRule="atLeast"/>
        <w:ind w:left="2"/>
        <w:jc w:val="both"/>
        <w:rPr>
          <w:sz w:val="22"/>
          <w:szCs w:val="28"/>
        </w:rPr>
      </w:pPr>
    </w:p>
    <w:p w:rsidR="00F34A20" w:rsidRDefault="00F34A20" w:rsidP="00F34A20">
      <w:pPr>
        <w:pStyle w:val="a7"/>
        <w:spacing w:line="240" w:lineRule="atLeast"/>
        <w:ind w:left="2"/>
        <w:jc w:val="both"/>
        <w:rPr>
          <w:sz w:val="22"/>
          <w:szCs w:val="28"/>
        </w:rPr>
      </w:pPr>
    </w:p>
    <w:p w:rsidR="00F34A20" w:rsidRDefault="00F34A20" w:rsidP="00F34A20">
      <w:pPr>
        <w:pStyle w:val="a7"/>
        <w:spacing w:line="240" w:lineRule="atLeast"/>
        <w:ind w:left="2"/>
        <w:jc w:val="both"/>
        <w:rPr>
          <w:sz w:val="22"/>
          <w:szCs w:val="28"/>
        </w:rPr>
        <w:sectPr w:rsidR="00F34A20">
          <w:pgSz w:w="11906" w:h="16838"/>
          <w:pgMar w:top="1134" w:right="851" w:bottom="1134" w:left="1134" w:header="709" w:footer="709" w:gutter="0"/>
          <w:cols w:space="708"/>
          <w:docGrid w:linePitch="360"/>
        </w:sectPr>
      </w:pPr>
    </w:p>
    <w:p w:rsidR="00F34A20" w:rsidRDefault="00F34A20" w:rsidP="00F34A20">
      <w:pPr>
        <w:widowControl w:val="0"/>
        <w:autoSpaceDE w:val="0"/>
        <w:autoSpaceDN w:val="0"/>
        <w:adjustRightInd w:val="0"/>
        <w:spacing w:after="0" w:line="240" w:lineRule="auto"/>
        <w:ind w:firstLine="540"/>
        <w:jc w:val="center"/>
      </w:pPr>
    </w:p>
    <w:p w:rsidR="00C73E0E" w:rsidRDefault="0009448C"/>
    <w:sectPr w:rsidR="00C73E0E" w:rsidSect="00F97AAB">
      <w:pgSz w:w="16838" w:h="11906" w:orient="landscape"/>
      <w:pgMar w:top="993" w:right="1134"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3D" w:rsidRDefault="0009448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D1D3D" w:rsidRDefault="0009448C">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6"/>
  </w:num>
  <w:num w:numId="3">
    <w:abstractNumId w:val="11"/>
  </w:num>
  <w:num w:numId="4">
    <w:abstractNumId w:val="12"/>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8"/>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4A20"/>
    <w:rsid w:val="0009448C"/>
    <w:rsid w:val="001140EE"/>
    <w:rsid w:val="00C83629"/>
    <w:rsid w:val="00F34A20"/>
    <w:rsid w:val="00FA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A20"/>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Cell">
    <w:name w:val="ConsPlusCell"/>
    <w:rsid w:val="00F34A20"/>
    <w:pPr>
      <w:widowControl w:val="0"/>
      <w:autoSpaceDE w:val="0"/>
      <w:autoSpaceDN w:val="0"/>
      <w:adjustRightInd w:val="0"/>
      <w:spacing w:after="0" w:line="240" w:lineRule="auto"/>
    </w:pPr>
    <w:rPr>
      <w:rFonts w:ascii="Calibri" w:eastAsia="Calibri" w:hAnsi="Calibri" w:cs="Calibri"/>
      <w:lang w:eastAsia="ru-RU"/>
    </w:rPr>
  </w:style>
  <w:style w:type="paragraph" w:styleId="a3">
    <w:name w:val="footer"/>
    <w:basedOn w:val="a"/>
    <w:link w:val="a4"/>
    <w:rsid w:val="00F34A20"/>
    <w:pPr>
      <w:tabs>
        <w:tab w:val="center" w:pos="4677"/>
        <w:tab w:val="right" w:pos="9355"/>
      </w:tabs>
    </w:pPr>
  </w:style>
  <w:style w:type="character" w:customStyle="1" w:styleId="a4">
    <w:name w:val="Нижний колонтитул Знак"/>
    <w:basedOn w:val="a0"/>
    <w:link w:val="a3"/>
    <w:rsid w:val="00F34A20"/>
    <w:rPr>
      <w:rFonts w:ascii="Calibri" w:eastAsia="Times New Roman" w:hAnsi="Calibri" w:cs="Calibri"/>
    </w:rPr>
  </w:style>
  <w:style w:type="character" w:customStyle="1" w:styleId="FooterChar">
    <w:name w:val="Footer Char"/>
    <w:semiHidden/>
    <w:locked/>
    <w:rsid w:val="00F34A20"/>
    <w:rPr>
      <w:rFonts w:ascii="Calibri" w:hAnsi="Calibri" w:cs="Calibri"/>
      <w:sz w:val="22"/>
      <w:szCs w:val="22"/>
      <w:lang w:val="ru-RU" w:eastAsia="en-US" w:bidi="ar-SA"/>
    </w:rPr>
  </w:style>
  <w:style w:type="character" w:styleId="a5">
    <w:name w:val="page number"/>
    <w:rsid w:val="00F34A20"/>
    <w:rPr>
      <w:rFonts w:cs="Times New Roman"/>
    </w:rPr>
  </w:style>
  <w:style w:type="paragraph" w:customStyle="1" w:styleId="ConsPlusNormal">
    <w:name w:val="ConsPlusNormal"/>
    <w:rsid w:val="00F34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F34A20"/>
    <w:pPr>
      <w:spacing w:before="100" w:beforeAutospacing="1" w:after="100" w:afterAutospacing="1" w:line="240" w:lineRule="auto"/>
    </w:pPr>
    <w:rPr>
      <w:rFonts w:ascii="Times New Roman" w:hAnsi="Times New Roman" w:cs="Times New Roman"/>
      <w:sz w:val="24"/>
      <w:szCs w:val="24"/>
      <w:lang w:eastAsia="ru-RU"/>
    </w:rPr>
  </w:style>
  <w:style w:type="paragraph" w:styleId="a7">
    <w:name w:val="Body Text Indent"/>
    <w:basedOn w:val="a"/>
    <w:link w:val="a8"/>
    <w:rsid w:val="00F34A20"/>
    <w:pPr>
      <w:spacing w:after="0" w:line="240" w:lineRule="auto"/>
      <w:ind w:left="432"/>
    </w:pPr>
    <w:rPr>
      <w:rFonts w:ascii="Times New Roman" w:hAnsi="Times New Roman" w:cs="Times New Roman"/>
      <w:sz w:val="24"/>
      <w:szCs w:val="24"/>
      <w:lang w:eastAsia="ru-RU"/>
    </w:rPr>
  </w:style>
  <w:style w:type="character" w:customStyle="1" w:styleId="a8">
    <w:name w:val="Основной текст с отступом Знак"/>
    <w:basedOn w:val="a0"/>
    <w:link w:val="a7"/>
    <w:rsid w:val="00F34A20"/>
    <w:rPr>
      <w:rFonts w:ascii="Times New Roman" w:eastAsia="Times New Roman" w:hAnsi="Times New Roman" w:cs="Times New Roman"/>
      <w:sz w:val="24"/>
      <w:szCs w:val="24"/>
      <w:lang w:eastAsia="ru-RU"/>
    </w:rPr>
  </w:style>
  <w:style w:type="character" w:customStyle="1" w:styleId="3">
    <w:name w:val=" Знак Знак3"/>
    <w:semiHidden/>
    <w:locked/>
    <w:rsid w:val="00F34A20"/>
    <w:rPr>
      <w:sz w:val="24"/>
      <w:szCs w:val="24"/>
      <w:lang w:val="ru-RU" w:eastAsia="ru-RU" w:bidi="ar-SA"/>
    </w:rPr>
  </w:style>
  <w:style w:type="paragraph" w:customStyle="1" w:styleId="1">
    <w:name w:val="Абзац списка1"/>
    <w:basedOn w:val="a"/>
    <w:rsid w:val="00F34A20"/>
    <w:pPr>
      <w:suppressAutoHyphens/>
      <w:spacing w:after="0" w:line="240" w:lineRule="auto"/>
    </w:pPr>
    <w:rPr>
      <w:rFonts w:ascii="Times New Roman" w:eastAsia="Calibri" w:hAnsi="Times New Roman" w:cs="Times New Roman"/>
      <w:sz w:val="20"/>
      <w:szCs w:val="20"/>
      <w:lang w:eastAsia="ar-SA"/>
    </w:rPr>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34A20"/>
    <w:pPr>
      <w:spacing w:before="100" w:beforeAutospacing="1" w:after="100" w:afterAutospacing="1" w:line="240" w:lineRule="auto"/>
      <w:ind w:firstLine="720"/>
      <w:jc w:val="both"/>
    </w:pPr>
    <w:rPr>
      <w:rFonts w:ascii="Tahoma" w:hAnsi="Tahoma" w:cs="Times New Roman"/>
      <w:sz w:val="20"/>
      <w:szCs w:val="20"/>
      <w:lang w:val="en-US"/>
    </w:rPr>
  </w:style>
  <w:style w:type="paragraph" w:styleId="a9">
    <w:name w:val="Balloon Text"/>
    <w:basedOn w:val="a"/>
    <w:link w:val="aa"/>
    <w:rsid w:val="00F34A20"/>
    <w:pPr>
      <w:spacing w:after="0" w:line="240" w:lineRule="auto"/>
    </w:pPr>
    <w:rPr>
      <w:rFonts w:ascii="Tahoma" w:hAnsi="Tahoma" w:cs="Times New Roman"/>
      <w:sz w:val="16"/>
      <w:szCs w:val="16"/>
      <w:lang w:eastAsia="ru-RU"/>
    </w:rPr>
  </w:style>
  <w:style w:type="character" w:customStyle="1" w:styleId="aa">
    <w:name w:val="Текст выноски Знак"/>
    <w:basedOn w:val="a0"/>
    <w:link w:val="a9"/>
    <w:rsid w:val="00F34A20"/>
    <w:rPr>
      <w:rFonts w:ascii="Tahoma" w:eastAsia="Times New Roman" w:hAnsi="Tahoma" w:cs="Times New Roman"/>
      <w:sz w:val="16"/>
      <w:szCs w:val="16"/>
      <w:lang w:eastAsia="ru-RU"/>
    </w:rPr>
  </w:style>
  <w:style w:type="character" w:customStyle="1" w:styleId="2">
    <w:name w:val=" Знак Знак2"/>
    <w:locked/>
    <w:rsid w:val="00F34A20"/>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F34A20"/>
    <w:pPr>
      <w:spacing w:before="100" w:beforeAutospacing="1" w:after="100" w:afterAutospacing="1" w:line="240" w:lineRule="auto"/>
      <w:ind w:firstLine="720"/>
      <w:jc w:val="both"/>
    </w:pPr>
    <w:rPr>
      <w:rFonts w:ascii="Tahoma" w:hAnsi="Tahoma" w:cs="Times New Roman"/>
      <w:sz w:val="20"/>
      <w:szCs w:val="20"/>
      <w:lang w:val="en-US"/>
    </w:rPr>
  </w:style>
  <w:style w:type="paragraph" w:styleId="ab">
    <w:name w:val="List Paragraph"/>
    <w:basedOn w:val="a"/>
    <w:qFormat/>
    <w:rsid w:val="00F34A20"/>
    <w:pPr>
      <w:ind w:left="720"/>
      <w:contextualSpacing/>
    </w:pPr>
    <w:rPr>
      <w:rFonts w:eastAsia="Calibri" w:cs="Times New Roman"/>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F34A20"/>
    <w:pPr>
      <w:spacing w:before="100" w:beforeAutospacing="1" w:after="100" w:afterAutospacing="1" w:line="240" w:lineRule="auto"/>
      <w:ind w:firstLine="720"/>
      <w:jc w:val="both"/>
    </w:pPr>
    <w:rPr>
      <w:rFonts w:ascii="Tahoma" w:hAnsi="Tahoma" w:cs="Times New Roman"/>
      <w:sz w:val="20"/>
      <w:szCs w:val="20"/>
      <w:lang w:val="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F34A20"/>
    <w:pPr>
      <w:spacing w:before="100" w:beforeAutospacing="1" w:after="100" w:afterAutospacing="1" w:line="240" w:lineRule="auto"/>
      <w:ind w:firstLine="720"/>
      <w:jc w:val="both"/>
    </w:pPr>
    <w:rPr>
      <w:rFonts w:ascii="Tahoma" w:hAnsi="Tahoma" w:cs="Times New Roman"/>
      <w:sz w:val="20"/>
      <w:szCs w:val="20"/>
      <w:lang w:val="en-US"/>
    </w:rPr>
  </w:style>
  <w:style w:type="paragraph" w:styleId="ac">
    <w:name w:val="header"/>
    <w:basedOn w:val="a"/>
    <w:link w:val="ad"/>
    <w:rsid w:val="00F34A20"/>
    <w:pPr>
      <w:tabs>
        <w:tab w:val="center" w:pos="4677"/>
        <w:tab w:val="right" w:pos="9355"/>
      </w:tabs>
      <w:spacing w:after="0" w:line="240" w:lineRule="auto"/>
    </w:pPr>
    <w:rPr>
      <w:rFonts w:eastAsia="Calibri" w:cs="Times New Roman"/>
    </w:rPr>
  </w:style>
  <w:style w:type="character" w:customStyle="1" w:styleId="ad">
    <w:name w:val="Верхний колонтитул Знак"/>
    <w:basedOn w:val="a0"/>
    <w:link w:val="ac"/>
    <w:rsid w:val="00F34A20"/>
    <w:rPr>
      <w:rFonts w:ascii="Calibri" w:eastAsia="Calibri" w:hAnsi="Calibri" w:cs="Times New Roman"/>
    </w:rPr>
  </w:style>
  <w:style w:type="character" w:customStyle="1" w:styleId="10">
    <w:name w:val=" Знак Знак1"/>
    <w:locked/>
    <w:rsid w:val="00F34A20"/>
    <w:rPr>
      <w:rFonts w:ascii="Calibri" w:eastAsia="Calibri" w:hAnsi="Calibri"/>
      <w:sz w:val="22"/>
      <w:szCs w:val="22"/>
      <w:lang w:val="ru-RU" w:eastAsia="en-US" w:bidi="ar-SA"/>
    </w:rPr>
  </w:style>
  <w:style w:type="character" w:customStyle="1" w:styleId="ae">
    <w:name w:val=" Знак Знак"/>
    <w:locked/>
    <w:rsid w:val="00F34A20"/>
    <w:rPr>
      <w:rFonts w:cs="Times New Roman"/>
    </w:rPr>
  </w:style>
  <w:style w:type="character" w:styleId="af">
    <w:name w:val="Hyperlink"/>
    <w:unhideWhenUsed/>
    <w:rsid w:val="00F34A20"/>
    <w:rPr>
      <w:color w:val="333333"/>
      <w:u w:val="single"/>
    </w:rPr>
  </w:style>
  <w:style w:type="character" w:customStyle="1" w:styleId="9">
    <w:name w:val=" Знак Знак9"/>
    <w:rsid w:val="00F34A20"/>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1.wmf"/><Relationship Id="rId26" Type="http://schemas.openxmlformats.org/officeDocument/2006/relationships/image" Target="media/image14.wmf"/><Relationship Id="rId39" Type="http://schemas.openxmlformats.org/officeDocument/2006/relationships/hyperlink" Target="consultantplus://offline/ref=FEEA762A354B1D1ED0BD95260B3F74D5BC9FF5970D636FBFDBB140BEFBA2922871AF648624718295x0nCG" TargetMode="External"/><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hyperlink" Target="consultantplus://offline/ref=DF4BF258FAFD83B7F7AB8CF9124F975D03F3C3656067E237B070ACFB16YDt4G" TargetMode="External"/><Relationship Id="rId42" Type="http://schemas.openxmlformats.org/officeDocument/2006/relationships/hyperlink" Target="consultantplus://offline/ref=FEEA762A354B1D1ED0BD95260B3F74D5BC9DF6910E656FBFDBB140BEFBxAn2G" TargetMode="External"/><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0.wmf"/><Relationship Id="rId25" Type="http://schemas.openxmlformats.org/officeDocument/2006/relationships/hyperlink" Target="consultantplus://offline/ref=FEEA762A354B1D1ED0BD95260B3F74D5BC9CF7900D606FBFDBB140BEFBA2922871AF648624718791x0nDG" TargetMode="External"/><Relationship Id="rId33" Type="http://schemas.openxmlformats.org/officeDocument/2006/relationships/hyperlink" Target="consultantplus://offline/ref=DF4BF258FAFD83B7F7AB8CF9124F975D03F3C3656067E237B070ACFB16YDt4G" TargetMode="External"/><Relationship Id="rId38" Type="http://schemas.openxmlformats.org/officeDocument/2006/relationships/hyperlink" Target="consultantplus://offline/ref=FEEA762A354B1D1ED0BD95260B3F74D5BC9CFE940B616FBFDBB140BEFBA2922871AF648624718294x0n4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EA762A354B1D1ED0BD95260B3F74D5BC9CF7900D606FBFDBB140BEFBA2922871AF648624718796x0n6G" TargetMode="External"/><Relationship Id="rId20" Type="http://schemas.openxmlformats.org/officeDocument/2006/relationships/hyperlink" Target="consultantplus://offline/ref=FEEA762A354B1D1ED0BD95260B3F74D5BC9CF7900D606FBFDBB140BEFBA2922871AF648624718793x0n1G" TargetMode="External"/><Relationship Id="rId29" Type="http://schemas.openxmlformats.org/officeDocument/2006/relationships/hyperlink" Target="consultantplus://offline/ref=FEEA762A354B1D1ED0BD95260B3F74D5BC9CF7900D606FBFDBB140BEFBA2922871AF648624718791x0nDG" TargetMode="External"/><Relationship Id="rId41" Type="http://schemas.openxmlformats.org/officeDocument/2006/relationships/hyperlink" Target="consultantplus://offline/ref=FEEA762A354B1D1ED0BD95260B3F74D5BC9DF6910E656FBFDBB140BEFBA2922871AF648624718290x0nC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hyperlink" Target="consultantplus://offline/ref=FEEA762A354B1D1ED0BD95260B3F74D5BC9CF7900D606FBFDBB140BEFBA2922871AF648624718791x0nDG" TargetMode="External"/><Relationship Id="rId32" Type="http://schemas.openxmlformats.org/officeDocument/2006/relationships/footer" Target="footer1.xml"/><Relationship Id="rId37" Type="http://schemas.openxmlformats.org/officeDocument/2006/relationships/hyperlink" Target="consultantplus://offline/ref=FEEA762A354B1D1ED0BD95260B3F74D5BC9EF69608616FBFDBB140BEFBA2922871AF648624718294x0n2G" TargetMode="External"/><Relationship Id="rId40" Type="http://schemas.openxmlformats.org/officeDocument/2006/relationships/hyperlink" Target="consultantplus://offline/ref=FEEA762A354B1D1ED0BD95260B3F74D5BC9CFF940F636FBFDBB140BEFBA2922871AF648624718294x0n5G" TargetMode="External"/><Relationship Id="rId45" Type="http://schemas.openxmlformats.org/officeDocument/2006/relationships/hyperlink" Target="consultantplus://offline/ref=FEEA762A354B1D1ED0BD95260B3F74D5BC9CFE940B616FBFDBB140BEFBA2922871AF648624718294x0n4G" TargetMode="External"/><Relationship Id="rId5" Type="http://schemas.openxmlformats.org/officeDocument/2006/relationships/hyperlink" Target="consultantplus://offline/ref=FEEA762A354B1D1ED0BD95260B3F74D5BF95F196023138BD8AE44EBBF3F2DA383FEA69872576x8n3G" TargetMode="External"/><Relationship Id="rId15" Type="http://schemas.openxmlformats.org/officeDocument/2006/relationships/hyperlink" Target="consultantplus://offline/ref=FEEA762A354B1D1ED0BD95260B3F74D5BC9CF7900D606FBFDBB140BEFBA2922871AF648624718796x0n6G" TargetMode="External"/><Relationship Id="rId23" Type="http://schemas.openxmlformats.org/officeDocument/2006/relationships/hyperlink" Target="consultantplus://offline/ref=FEEA762A354B1D1ED0BD95260B3F74D5BC9CF7900D606FBFDBB140BEFBA2922871AF648624718791x0nDG" TargetMode="External"/><Relationship Id="rId28" Type="http://schemas.openxmlformats.org/officeDocument/2006/relationships/image" Target="media/image16.wmf"/><Relationship Id="rId36" Type="http://schemas.openxmlformats.org/officeDocument/2006/relationships/hyperlink" Target="consultantplus://offline/ref=FEEA762A354B1D1ED0BD95260B3F74D5B59AF09B0C6C32B5D3E84CBCFCADCD3F76E66887247183x9nCG" TargetMode="External"/><Relationship Id="rId10" Type="http://schemas.openxmlformats.org/officeDocument/2006/relationships/image" Target="media/image5.wmf"/><Relationship Id="rId19" Type="http://schemas.openxmlformats.org/officeDocument/2006/relationships/hyperlink" Target="consultantplus://offline/ref=FEEA762A354B1D1ED0BD95260B3F74D5BC9CF7900D606FBFDBB140BEFBA2922871AF648624718793x0n1G" TargetMode="External"/><Relationship Id="rId31" Type="http://schemas.openxmlformats.org/officeDocument/2006/relationships/hyperlink" Target="consultantplus://offline/ref=FEEA762A354B1D1ED0BD95260B3F74D5BC9CF7900D606FBFDBB140BEFBA2922871AF648624718791x0nDG" TargetMode="External"/><Relationship Id="rId44" Type="http://schemas.openxmlformats.org/officeDocument/2006/relationships/hyperlink" Target="consultantplus://offline/ref=FEEA762A354B1D1ED0BD95260B3F74D5B495F290006C32B5D3E84CBCFCADCD3F76E66887247183x9n4G"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3.wmf"/><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hyperlink" Target="consultantplus://offline/ref=FEEA762A354B1D1ED0BD95260B3F74D5BC9DF6910E656FBFDBB140BEFBxAn2G" TargetMode="External"/><Relationship Id="rId43" Type="http://schemas.openxmlformats.org/officeDocument/2006/relationships/hyperlink" Target="consultantplus://offline/ref=FEEA762A354B1D1ED0BD95260B3F74D5BC9EF69608616FBFDBB140BEFBA2922871AF648624718294x0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17619</Words>
  <Characters>100430</Characters>
  <Application>Microsoft Office Word</Application>
  <DocSecurity>0</DocSecurity>
  <Lines>836</Lines>
  <Paragraphs>235</Paragraphs>
  <ScaleCrop>false</ScaleCrop>
  <Company>Reanimator Extreme Edition</Company>
  <LinksUpToDate>false</LinksUpToDate>
  <CharactersWithSpaces>117814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2</cp:revision>
  <dcterms:created xsi:type="dcterms:W3CDTF">2016-11-20T19:52:00Z</dcterms:created>
  <dcterms:modified xsi:type="dcterms:W3CDTF">2016-11-20T19:52:00Z</dcterms:modified>
</cp:coreProperties>
</file>