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B5" w:rsidRPr="002C3B2E" w:rsidRDefault="000259B5" w:rsidP="000259B5">
      <w:pPr>
        <w:jc w:val="center"/>
        <w:rPr>
          <w:sz w:val="32"/>
          <w:szCs w:val="32"/>
        </w:rPr>
      </w:pPr>
      <w:r w:rsidRPr="002C3B2E">
        <w:rPr>
          <w:sz w:val="32"/>
          <w:szCs w:val="32"/>
        </w:rPr>
        <w:t>АДМИНИСТРАЦИЯ</w:t>
      </w:r>
    </w:p>
    <w:p w:rsidR="000259B5" w:rsidRPr="002C3B2E" w:rsidRDefault="000259B5" w:rsidP="000259B5">
      <w:pPr>
        <w:jc w:val="center"/>
        <w:rPr>
          <w:sz w:val="32"/>
          <w:szCs w:val="32"/>
        </w:rPr>
      </w:pPr>
      <w:r w:rsidRPr="002C3B2E">
        <w:rPr>
          <w:sz w:val="32"/>
          <w:szCs w:val="32"/>
        </w:rPr>
        <w:t xml:space="preserve"> МУНИЦИПАЛЬНОГО ОБРАЗОВАНИЯ СИМСКОЕ </w:t>
      </w:r>
    </w:p>
    <w:p w:rsidR="000259B5" w:rsidRDefault="000259B5" w:rsidP="000259B5">
      <w:pPr>
        <w:jc w:val="center"/>
        <w:rPr>
          <w:sz w:val="32"/>
          <w:szCs w:val="32"/>
        </w:rPr>
      </w:pPr>
      <w:r w:rsidRPr="002C3B2E">
        <w:rPr>
          <w:sz w:val="32"/>
          <w:szCs w:val="32"/>
        </w:rPr>
        <w:t>ЮРЬЕВ-ПОЛЬСКОГО РАЙОНА</w:t>
      </w:r>
    </w:p>
    <w:p w:rsidR="000259B5" w:rsidRPr="002C3B2E" w:rsidRDefault="000259B5" w:rsidP="000259B5">
      <w:pPr>
        <w:jc w:val="center"/>
        <w:rPr>
          <w:sz w:val="32"/>
          <w:szCs w:val="32"/>
        </w:rPr>
      </w:pPr>
    </w:p>
    <w:p w:rsidR="000259B5" w:rsidRPr="00B2254B" w:rsidRDefault="000259B5" w:rsidP="000259B5">
      <w:pPr>
        <w:jc w:val="center"/>
        <w:outlineLvl w:val="0"/>
        <w:rPr>
          <w:b/>
          <w:sz w:val="32"/>
          <w:szCs w:val="32"/>
        </w:rPr>
      </w:pPr>
      <w:r w:rsidRPr="00B2254B">
        <w:rPr>
          <w:b/>
          <w:sz w:val="32"/>
          <w:szCs w:val="32"/>
        </w:rPr>
        <w:t>ПОСТАНОВЛЕНИЕ</w:t>
      </w:r>
    </w:p>
    <w:p w:rsidR="000259B5" w:rsidRPr="00B2254B" w:rsidRDefault="000259B5" w:rsidP="000259B5">
      <w:pPr>
        <w:outlineLvl w:val="0"/>
        <w:rPr>
          <w:b/>
          <w:sz w:val="32"/>
          <w:szCs w:val="32"/>
        </w:rPr>
      </w:pPr>
    </w:p>
    <w:p w:rsidR="000259B5" w:rsidRPr="007B5735" w:rsidRDefault="000259B5" w:rsidP="000259B5">
      <w:pPr>
        <w:spacing w:after="120"/>
        <w:rPr>
          <w:szCs w:val="28"/>
        </w:rPr>
      </w:pPr>
      <w:r>
        <w:rPr>
          <w:szCs w:val="28"/>
        </w:rPr>
        <w:t>о</w:t>
      </w:r>
      <w:r w:rsidRPr="005D20AB">
        <w:rPr>
          <w:szCs w:val="28"/>
        </w:rPr>
        <w:t xml:space="preserve">т </w:t>
      </w:r>
      <w:r>
        <w:rPr>
          <w:szCs w:val="28"/>
        </w:rPr>
        <w:t>15.07.2022</w:t>
      </w:r>
      <w:r w:rsidRPr="005D20AB">
        <w:rPr>
          <w:szCs w:val="28"/>
        </w:rPr>
        <w:t xml:space="preserve"> г.                                              </w:t>
      </w:r>
      <w:r>
        <w:rPr>
          <w:szCs w:val="28"/>
        </w:rPr>
        <w:t xml:space="preserve">                   </w:t>
      </w:r>
      <w:r w:rsidRPr="005D20AB">
        <w:rPr>
          <w:szCs w:val="28"/>
        </w:rPr>
        <w:t xml:space="preserve">           </w:t>
      </w:r>
      <w:r>
        <w:rPr>
          <w:szCs w:val="28"/>
        </w:rPr>
        <w:t xml:space="preserve">                 №55</w:t>
      </w:r>
    </w:p>
    <w:p w:rsidR="000259B5" w:rsidRPr="00A70D09" w:rsidRDefault="000259B5" w:rsidP="000259B5">
      <w:pPr>
        <w:pStyle w:val="11"/>
        <w:keepNext/>
        <w:keepLines/>
        <w:shd w:val="clear" w:color="auto" w:fill="auto"/>
        <w:spacing w:before="0" w:line="240" w:lineRule="auto"/>
        <w:ind w:right="4258"/>
        <w:jc w:val="both"/>
        <w:rPr>
          <w:i/>
          <w:sz w:val="24"/>
          <w:szCs w:val="24"/>
        </w:rPr>
      </w:pPr>
      <w:r w:rsidRPr="00A70D09">
        <w:rPr>
          <w:i/>
          <w:sz w:val="24"/>
          <w:szCs w:val="24"/>
        </w:rPr>
        <w:t xml:space="preserve">О внесении изменений и дополнений </w:t>
      </w:r>
      <w:r>
        <w:rPr>
          <w:i/>
          <w:sz w:val="24"/>
          <w:szCs w:val="24"/>
        </w:rPr>
        <w:t xml:space="preserve">в постановление администрации МО </w:t>
      </w:r>
      <w:proofErr w:type="spellStart"/>
      <w:r>
        <w:rPr>
          <w:i/>
          <w:sz w:val="24"/>
          <w:szCs w:val="24"/>
        </w:rPr>
        <w:t>Симское</w:t>
      </w:r>
      <w:proofErr w:type="spellEnd"/>
      <w:r>
        <w:rPr>
          <w:i/>
          <w:sz w:val="24"/>
          <w:szCs w:val="24"/>
        </w:rPr>
        <w:t xml:space="preserve"> от 26.11.2013 № 137</w:t>
      </w:r>
    </w:p>
    <w:p w:rsidR="000259B5" w:rsidRPr="00DC729C" w:rsidRDefault="000259B5" w:rsidP="000259B5">
      <w:pPr>
        <w:pStyle w:val="17"/>
        <w:shd w:val="clear" w:color="auto" w:fill="auto"/>
        <w:spacing w:before="0" w:after="120" w:line="240" w:lineRule="auto"/>
        <w:ind w:firstLine="709"/>
        <w:rPr>
          <w:rStyle w:val="7"/>
          <w:rFonts w:eastAsia="Calibri"/>
          <w:sz w:val="28"/>
          <w:szCs w:val="28"/>
        </w:rPr>
      </w:pPr>
      <w:r w:rsidRPr="00DC729C">
        <w:rPr>
          <w:sz w:val="28"/>
          <w:szCs w:val="28"/>
        </w:rPr>
        <w:t xml:space="preserve">В соответствии с пунктом 12 статьи 14 Федерального закона от 27.07.2010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DC729C">
        <w:rPr>
          <w:sz w:val="28"/>
          <w:szCs w:val="28"/>
        </w:rPr>
        <w:t>Симское</w:t>
      </w:r>
      <w:proofErr w:type="spellEnd"/>
      <w:r w:rsidRPr="00DC729C">
        <w:rPr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 </w:t>
      </w:r>
      <w:r w:rsidRPr="00DC729C">
        <w:rPr>
          <w:rStyle w:val="7"/>
          <w:rFonts w:eastAsia="Calibri"/>
          <w:b w:val="0"/>
          <w:sz w:val="28"/>
          <w:szCs w:val="28"/>
        </w:rPr>
        <w:t xml:space="preserve">п о с </w:t>
      </w:r>
      <w:proofErr w:type="gramStart"/>
      <w:r w:rsidRPr="00DC729C">
        <w:rPr>
          <w:rStyle w:val="7"/>
          <w:rFonts w:eastAsia="Calibri"/>
          <w:b w:val="0"/>
          <w:sz w:val="28"/>
          <w:szCs w:val="28"/>
        </w:rPr>
        <w:t>т</w:t>
      </w:r>
      <w:proofErr w:type="gramEnd"/>
      <w:r w:rsidRPr="00DC729C">
        <w:rPr>
          <w:rStyle w:val="7"/>
          <w:rFonts w:eastAsia="Calibri"/>
          <w:b w:val="0"/>
          <w:sz w:val="28"/>
          <w:szCs w:val="28"/>
        </w:rPr>
        <w:t xml:space="preserve"> а н о в л я ю</w:t>
      </w:r>
      <w:r w:rsidRPr="00DC729C">
        <w:rPr>
          <w:rStyle w:val="7"/>
          <w:rFonts w:eastAsia="Calibri"/>
          <w:sz w:val="28"/>
          <w:szCs w:val="28"/>
        </w:rPr>
        <w:t>:</w:t>
      </w:r>
    </w:p>
    <w:p w:rsidR="000259B5" w:rsidRPr="000259B5" w:rsidRDefault="000259B5" w:rsidP="000259B5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right="3" w:firstLine="709"/>
        <w:jc w:val="both"/>
        <w:rPr>
          <w:bCs/>
          <w:sz w:val="28"/>
          <w:szCs w:val="28"/>
          <w:shd w:val="clear" w:color="auto" w:fill="FFFFFF"/>
        </w:rPr>
      </w:pPr>
      <w:r w:rsidRPr="00A70D09">
        <w:rPr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proofErr w:type="spellStart"/>
      <w:r w:rsidRPr="00A70D09">
        <w:rPr>
          <w:sz w:val="28"/>
          <w:szCs w:val="28"/>
        </w:rPr>
        <w:t>Симское</w:t>
      </w:r>
      <w:proofErr w:type="spellEnd"/>
      <w:r w:rsidRPr="00A70D09">
        <w:rPr>
          <w:sz w:val="28"/>
          <w:szCs w:val="28"/>
        </w:rPr>
        <w:t xml:space="preserve"> </w:t>
      </w:r>
      <w:r w:rsidRPr="00AB2307">
        <w:t xml:space="preserve">от </w:t>
      </w:r>
      <w:r>
        <w:t>26</w:t>
      </w:r>
      <w:r w:rsidRPr="00AB2307">
        <w:t>.</w:t>
      </w:r>
      <w:r>
        <w:t>11</w:t>
      </w:r>
      <w:r w:rsidRPr="00AB2307">
        <w:t>.</w:t>
      </w:r>
      <w:r>
        <w:t>2013</w:t>
      </w:r>
      <w:r w:rsidRPr="00AB2307">
        <w:t>г №</w:t>
      </w:r>
      <w:r>
        <w:t>137</w:t>
      </w:r>
      <w:r w:rsidRPr="00A70D09">
        <w:rPr>
          <w:sz w:val="28"/>
          <w:szCs w:val="28"/>
        </w:rPr>
        <w:t xml:space="preserve"> «</w:t>
      </w:r>
      <w:r w:rsidRPr="00A70D09">
        <w:t xml:space="preserve">Об утверждении административного регламента </w:t>
      </w:r>
      <w:r w:rsidRPr="00DB2198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DB2198">
        <w:rPr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t>об очередности предоставления жилых помещений на условиях социального найма</w:t>
      </w:r>
      <w:r w:rsidRPr="00A70D09">
        <w:rPr>
          <w:rStyle w:val="1"/>
          <w:bCs/>
          <w:szCs w:val="28"/>
        </w:rPr>
        <w:t>»</w:t>
      </w:r>
      <w:r w:rsidRPr="00A70D09">
        <w:rPr>
          <w:sz w:val="28"/>
          <w:szCs w:val="28"/>
        </w:rPr>
        <w:t xml:space="preserve"> следующие изменения и дополнения:</w:t>
      </w:r>
    </w:p>
    <w:p w:rsidR="00C73E87" w:rsidRPr="00C73E87" w:rsidRDefault="000259B5" w:rsidP="00C73E87">
      <w:pPr>
        <w:pStyle w:val="a4"/>
        <w:widowControl/>
        <w:numPr>
          <w:ilvl w:val="1"/>
          <w:numId w:val="1"/>
        </w:numPr>
        <w:tabs>
          <w:tab w:val="left" w:pos="1800"/>
        </w:tabs>
        <w:suppressAutoHyphens w:val="0"/>
        <w:spacing w:line="240" w:lineRule="auto"/>
        <w:ind w:left="1418" w:hanging="709"/>
        <w:jc w:val="both"/>
        <w:rPr>
          <w:color w:val="000000"/>
          <w:szCs w:val="28"/>
        </w:rPr>
      </w:pPr>
      <w:r w:rsidRPr="000259B5">
        <w:rPr>
          <w:szCs w:val="28"/>
        </w:rPr>
        <w:t>Пункт 5.1 Раздела 5.  Регламента дополнить подпунктами 8), 9), 10).</w:t>
      </w:r>
    </w:p>
    <w:p w:rsidR="000259B5" w:rsidRPr="00C73E87" w:rsidRDefault="000259B5" w:rsidP="00C73E87">
      <w:pPr>
        <w:pStyle w:val="a4"/>
        <w:widowControl/>
        <w:tabs>
          <w:tab w:val="left" w:pos="1800"/>
        </w:tabs>
        <w:suppressAutoHyphens w:val="0"/>
        <w:spacing w:line="240" w:lineRule="auto"/>
        <w:ind w:left="0" w:firstLine="567"/>
        <w:jc w:val="both"/>
        <w:rPr>
          <w:color w:val="000000"/>
          <w:szCs w:val="28"/>
        </w:rPr>
      </w:pPr>
      <w:bookmarkStart w:id="0" w:name="_GoBack"/>
      <w:bookmarkEnd w:id="0"/>
      <w:r w:rsidRPr="00C73E87">
        <w:rPr>
          <w:szCs w:val="28"/>
        </w:rPr>
        <w:t>«</w:t>
      </w:r>
      <w:r w:rsidRPr="00C73E87">
        <w:rPr>
          <w:color w:val="000000"/>
          <w:sz w:val="30"/>
          <w:szCs w:val="30"/>
        </w:rPr>
        <w:t xml:space="preserve">8) </w:t>
      </w:r>
      <w:r w:rsidRPr="00C73E87">
        <w:rPr>
          <w:color w:val="000000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0259B5" w:rsidRPr="00D10B0D" w:rsidRDefault="000259B5" w:rsidP="000259B5">
      <w:pPr>
        <w:widowControl/>
        <w:suppressAutoHyphens w:val="0"/>
        <w:spacing w:line="240" w:lineRule="auto"/>
        <w:jc w:val="both"/>
        <w:rPr>
          <w:rFonts w:eastAsia="Times New Roman" w:cs="Times New Roman"/>
          <w:color w:val="828282"/>
          <w:kern w:val="0"/>
          <w:szCs w:val="28"/>
          <w:lang w:eastAsia="ru-RU"/>
        </w:rPr>
      </w:pPr>
      <w:r>
        <w:rPr>
          <w:rFonts w:eastAsia="Times New Roman" w:cs="Times New Roman"/>
          <w:kern w:val="0"/>
          <w:szCs w:val="28"/>
          <w:lang w:eastAsia="ru-RU"/>
        </w:rPr>
        <w:t xml:space="preserve">         </w:t>
      </w:r>
      <w:r w:rsidRPr="00D10B0D">
        <w:rPr>
          <w:rFonts w:eastAsia="Times New Roman" w:cs="Times New Roman"/>
          <w:kern w:val="0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259B5" w:rsidRPr="00C73E87" w:rsidRDefault="000259B5" w:rsidP="00C73E87">
      <w:pPr>
        <w:widowControl/>
        <w:suppressAutoHyphens w:val="0"/>
        <w:spacing w:line="240" w:lineRule="auto"/>
        <w:jc w:val="both"/>
        <w:rPr>
          <w:rFonts w:eastAsia="Times New Roman" w:cs="Times New Roman"/>
          <w:color w:val="828282"/>
          <w:kern w:val="0"/>
          <w:szCs w:val="28"/>
          <w:lang w:eastAsia="ru-RU"/>
        </w:rPr>
      </w:pPr>
      <w:r>
        <w:rPr>
          <w:rFonts w:eastAsia="Times New Roman" w:cs="Times New Roman"/>
          <w:kern w:val="0"/>
          <w:szCs w:val="28"/>
          <w:lang w:eastAsia="ru-RU"/>
        </w:rPr>
        <w:t xml:space="preserve">        </w:t>
      </w:r>
      <w:r w:rsidRPr="00D10B0D">
        <w:rPr>
          <w:rFonts w:eastAsia="Times New Roman" w:cs="Times New Roman"/>
          <w:kern w:val="0"/>
          <w:szCs w:val="28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5" w:anchor="dst290" w:history="1">
        <w:r w:rsidRPr="00D10B0D">
          <w:rPr>
            <w:rFonts w:eastAsia="Times New Roman" w:cs="Times New Roman"/>
            <w:color w:val="000000" w:themeColor="text1"/>
            <w:kern w:val="0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</w:t>
        </w:r>
        <w:r w:rsidRPr="007A696A">
          <w:rPr>
            <w:rFonts w:eastAsia="Times New Roman" w:cs="Times New Roman"/>
            <w:color w:val="000000" w:themeColor="text1"/>
            <w:kern w:val="0"/>
            <w:szCs w:val="28"/>
            <w:lang w:eastAsia="ru-RU"/>
            <w14:textOutline w14:w="0" w14:cap="flat" w14:cmpd="sng" w14:algn="ctr">
              <w14:noFill/>
              <w14:prstDash w14:val="solid"/>
              <w14:round/>
            </w14:textOutline>
          </w:rPr>
          <w:t>нктом 4 части 1 статьи 7</w:t>
        </w:r>
      </w:hyperlink>
      <w:r w:rsidRPr="00D10B0D">
        <w:rPr>
          <w:rFonts w:eastAsia="Times New Roman" w:cs="Times New Roman"/>
          <w:color w:val="000000" w:themeColor="text1"/>
          <w:kern w:val="0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10B0D">
        <w:rPr>
          <w:rFonts w:eastAsia="Times New Roman" w:cs="Times New Roman"/>
          <w:kern w:val="0"/>
          <w:szCs w:val="28"/>
          <w:lang w:eastAsia="ru-RU"/>
        </w:rPr>
        <w:t>настоящего Федерального закона</w:t>
      </w:r>
      <w:r>
        <w:rPr>
          <w:rFonts w:eastAsia="Times New Roman" w:cs="Times New Roman"/>
          <w:kern w:val="0"/>
          <w:szCs w:val="28"/>
          <w:lang w:eastAsia="ru-RU"/>
        </w:rPr>
        <w:t>.».</w:t>
      </w:r>
    </w:p>
    <w:p w:rsidR="000259B5" w:rsidRPr="000259B5" w:rsidRDefault="000259B5" w:rsidP="000259B5">
      <w:pPr>
        <w:pStyle w:val="a4"/>
        <w:widowControl/>
        <w:numPr>
          <w:ilvl w:val="0"/>
          <w:numId w:val="1"/>
        </w:numPr>
        <w:tabs>
          <w:tab w:val="left" w:pos="1800"/>
        </w:tabs>
        <w:suppressAutoHyphens w:val="0"/>
        <w:spacing w:after="120" w:line="24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администрации.</w:t>
      </w:r>
    </w:p>
    <w:p w:rsidR="000259B5" w:rsidRPr="00DC729C" w:rsidRDefault="000259B5" w:rsidP="000259B5">
      <w:pPr>
        <w:pStyle w:val="17"/>
        <w:shd w:val="clear" w:color="auto" w:fill="auto"/>
        <w:spacing w:before="600" w:after="120" w:line="240" w:lineRule="auto"/>
        <w:ind w:firstLine="709"/>
        <w:rPr>
          <w:sz w:val="28"/>
          <w:szCs w:val="28"/>
        </w:rPr>
      </w:pPr>
      <w:r w:rsidRPr="00DC729C">
        <w:rPr>
          <w:sz w:val="28"/>
          <w:szCs w:val="28"/>
        </w:rPr>
        <w:t xml:space="preserve">Глава администрации                                                      </w:t>
      </w:r>
      <w:proofErr w:type="spellStart"/>
      <w:r w:rsidRPr="00DC729C">
        <w:rPr>
          <w:sz w:val="28"/>
          <w:szCs w:val="28"/>
        </w:rPr>
        <w:t>О.Н.Романкевич</w:t>
      </w:r>
      <w:proofErr w:type="spellEnd"/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0259B5" w:rsidRDefault="000259B5" w:rsidP="000259B5">
      <w:pPr>
        <w:ind w:left="720"/>
        <w:jc w:val="center"/>
        <w:rPr>
          <w:rFonts w:eastAsia="Calibri" w:cs="Times New Roman"/>
          <w:szCs w:val="28"/>
        </w:rPr>
      </w:pPr>
    </w:p>
    <w:p w:rsidR="00E4301C" w:rsidRDefault="00E4301C"/>
    <w:sectPr w:rsidR="00E4301C" w:rsidSect="000259B5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ED5"/>
    <w:multiLevelType w:val="multilevel"/>
    <w:tmpl w:val="154C5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56F95507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D5"/>
    <w:rsid w:val="000259B5"/>
    <w:rsid w:val="003B2E37"/>
    <w:rsid w:val="009C4ED5"/>
    <w:rsid w:val="00C73E87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9BF5"/>
  <w15:chartTrackingRefBased/>
  <w15:docId w15:val="{B33A5397-0CCF-4061-963D-FC91001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B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59B5"/>
  </w:style>
  <w:style w:type="character" w:customStyle="1" w:styleId="a3">
    <w:name w:val="Основной текст_"/>
    <w:basedOn w:val="a0"/>
    <w:link w:val="17"/>
    <w:uiPriority w:val="99"/>
    <w:locked/>
    <w:rsid w:val="000259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0259B5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Theme="minorHAnsi" w:cstheme="minorBidi"/>
      <w:kern w:val="0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0259B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259B5"/>
    <w:pPr>
      <w:widowControl/>
      <w:shd w:val="clear" w:color="auto" w:fill="FFFFFF"/>
      <w:suppressAutoHyphens w:val="0"/>
      <w:spacing w:before="600" w:after="480" w:line="322" w:lineRule="exact"/>
      <w:jc w:val="center"/>
      <w:outlineLvl w:val="0"/>
    </w:pPr>
    <w:rPr>
      <w:rFonts w:eastAsia="Times New Roman" w:cstheme="minorBidi"/>
      <w:kern w:val="0"/>
      <w:sz w:val="27"/>
      <w:szCs w:val="27"/>
      <w:lang w:eastAsia="en-US"/>
    </w:rPr>
  </w:style>
  <w:style w:type="character" w:customStyle="1" w:styleId="7">
    <w:name w:val="Основной текст + Полужирный7"/>
    <w:basedOn w:val="a3"/>
    <w:uiPriority w:val="99"/>
    <w:rsid w:val="000259B5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0259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59B5"/>
    <w:pPr>
      <w:widowControl/>
      <w:shd w:val="clear" w:color="auto" w:fill="FFFFFF"/>
      <w:suppressAutoHyphens w:val="0"/>
      <w:spacing w:before="600" w:line="322" w:lineRule="exact"/>
      <w:jc w:val="center"/>
    </w:pPr>
    <w:rPr>
      <w:rFonts w:eastAsiaTheme="minorHAnsi" w:cstheme="minorBidi"/>
      <w:kern w:val="0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0259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59B5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6224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2022-07-18T13:06:00Z</cp:lastPrinted>
  <dcterms:created xsi:type="dcterms:W3CDTF">2022-07-18T12:53:00Z</dcterms:created>
  <dcterms:modified xsi:type="dcterms:W3CDTF">2022-07-18T13:06:00Z</dcterms:modified>
</cp:coreProperties>
</file>