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ПРОЕКТ</w:t>
      </w:r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6900D7" w:rsidRPr="00EB1C1C" w:rsidRDefault="006900D7" w:rsidP="006900D7"/>
    <w:p w:rsidR="006900D7" w:rsidRPr="003A1211" w:rsidRDefault="003A1211" w:rsidP="003A1211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900D7" w:rsidRDefault="006900D7" w:rsidP="006900D7"/>
    <w:p w:rsidR="006900D7" w:rsidRDefault="006900D7" w:rsidP="006900D7"/>
    <w:p w:rsidR="006900D7" w:rsidRDefault="006900D7" w:rsidP="006900D7"/>
    <w:p w:rsidR="006900D7" w:rsidRDefault="006900D7" w:rsidP="006900D7">
      <w:r>
        <w:t xml:space="preserve">00.00.0000                                                                                                                       №   00 </w:t>
      </w:r>
    </w:p>
    <w:p w:rsidR="006900D7" w:rsidRDefault="006900D7" w:rsidP="006900D7">
      <w:r>
        <w:t xml:space="preserve">                                                                                     </w:t>
      </w:r>
    </w:p>
    <w:p w:rsidR="006900D7" w:rsidRDefault="006900D7" w:rsidP="006900D7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6900D7" w:rsidRDefault="006900D7" w:rsidP="006900D7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6900D7" w:rsidRDefault="006900D7" w:rsidP="006900D7">
      <w:r w:rsidRPr="00AD112B"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 w:rsidRPr="00AE6350">
        <w:t xml:space="preserve"> </w:t>
      </w:r>
    </w:p>
    <w:p w:rsidR="006900D7" w:rsidRPr="00AE6350" w:rsidRDefault="006900D7" w:rsidP="006900D7">
      <w:pPr>
        <w:rPr>
          <w:i/>
        </w:rPr>
      </w:pPr>
      <w:r w:rsidRPr="00AE6350">
        <w:rPr>
          <w:i/>
        </w:rPr>
        <w:t>Юрьев-Польского района</w:t>
      </w:r>
    </w:p>
    <w:p w:rsidR="006900D7" w:rsidRPr="004A328A" w:rsidRDefault="006900D7" w:rsidP="006900D7">
      <w:pPr>
        <w:rPr>
          <w:i/>
        </w:rPr>
      </w:pPr>
      <w:r>
        <w:rPr>
          <w:i/>
        </w:rPr>
        <w:t xml:space="preserve">от 26.04.2018 </w:t>
      </w:r>
      <w:r w:rsidRPr="00AD112B">
        <w:rPr>
          <w:i/>
        </w:rPr>
        <w:t xml:space="preserve">№ 7                                    </w:t>
      </w:r>
    </w:p>
    <w:p w:rsidR="006900D7" w:rsidRDefault="006900D7" w:rsidP="006900D7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6900D7" w:rsidRDefault="006900D7" w:rsidP="006900D7">
      <w:pPr>
        <w:ind w:firstLine="708"/>
        <w:jc w:val="both"/>
        <w:rPr>
          <w:sz w:val="28"/>
        </w:rPr>
      </w:pPr>
      <w:r w:rsidRPr="0011720C">
        <w:rPr>
          <w:sz w:val="28"/>
        </w:rPr>
        <w:t xml:space="preserve">В </w:t>
      </w:r>
      <w:r>
        <w:rPr>
          <w:sz w:val="28"/>
        </w:rPr>
        <w:t xml:space="preserve">целях приведения нормативного правового акта в соответствие с законодательством, </w:t>
      </w:r>
      <w:proofErr w:type="spellStart"/>
      <w:r>
        <w:rPr>
          <w:sz w:val="28"/>
        </w:rPr>
        <w:t>в</w:t>
      </w:r>
      <w:r w:rsidRPr="0011720C">
        <w:rPr>
          <w:sz w:val="28"/>
        </w:rPr>
        <w:t>соответствии</w:t>
      </w:r>
      <w:proofErr w:type="spellEnd"/>
      <w:r w:rsidRPr="0011720C">
        <w:rPr>
          <w:sz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2C0398">
        <w:rPr>
          <w:iCs/>
          <w:sz w:val="28"/>
          <w:szCs w:val="28"/>
        </w:rPr>
        <w:t>приказом Министерства строительства и жилищно-коммунального хозяйства в Российской Федерации от 14.04.2017 года № 711/</w:t>
      </w:r>
      <w:proofErr w:type="spellStart"/>
      <w:r w:rsidR="002C0398">
        <w:rPr>
          <w:iCs/>
          <w:sz w:val="28"/>
          <w:szCs w:val="28"/>
        </w:rPr>
        <w:t>пр</w:t>
      </w:r>
      <w:proofErr w:type="spellEnd"/>
      <w:r w:rsidR="002C0398">
        <w:rPr>
          <w:i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законом о внесении изменений в статью 12 Закона Владимирской области «Об административных правонарушениях во Владимирской области» от 10.07.2019 № 61-ОЗ, законом о порядке определения границ прилегающих территорий во Владимирской области от 11.06.2019 №52-ОЗ</w:t>
      </w:r>
      <w:r w:rsidR="002C0398">
        <w:rPr>
          <w:iCs/>
          <w:sz w:val="28"/>
          <w:szCs w:val="28"/>
        </w:rPr>
        <w:t xml:space="preserve">, </w:t>
      </w:r>
      <w:r w:rsidRPr="00F73F95">
        <w:rPr>
          <w:sz w:val="28"/>
        </w:rPr>
        <w:t>Уст</w:t>
      </w:r>
      <w:r>
        <w:rPr>
          <w:sz w:val="28"/>
        </w:rPr>
        <w:t xml:space="preserve">авом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 w:rsidRPr="00F73F95">
        <w:rPr>
          <w:sz w:val="28"/>
        </w:rPr>
        <w:t>,</w:t>
      </w:r>
      <w:r>
        <w:rPr>
          <w:sz w:val="28"/>
        </w:rPr>
        <w:t xml:space="preserve"> </w:t>
      </w:r>
      <w:r w:rsidR="002C0398">
        <w:rPr>
          <w:iCs/>
          <w:sz w:val="28"/>
          <w:szCs w:val="28"/>
        </w:rPr>
        <w:t xml:space="preserve">по результатам проведения публичных слушаний, в целях </w:t>
      </w:r>
      <w:r w:rsidR="002C0398">
        <w:rPr>
          <w:sz w:val="28"/>
          <w:szCs w:val="28"/>
        </w:rPr>
        <w:t>обеспечения чистоты, порядка и благоустройства территории поселения муници</w:t>
      </w:r>
      <w:r w:rsidR="002C0398">
        <w:rPr>
          <w:sz w:val="28"/>
          <w:szCs w:val="28"/>
        </w:rPr>
        <w:t xml:space="preserve">пального образования </w:t>
      </w:r>
      <w:proofErr w:type="spellStart"/>
      <w:r w:rsidR="002C0398">
        <w:rPr>
          <w:sz w:val="28"/>
          <w:szCs w:val="28"/>
        </w:rPr>
        <w:t>Симское</w:t>
      </w:r>
      <w:bookmarkStart w:id="0" w:name="_GoBack"/>
      <w:bookmarkEnd w:id="0"/>
      <w:proofErr w:type="spellEnd"/>
      <w:r>
        <w:rPr>
          <w:sz w:val="28"/>
        </w:rPr>
        <w:t xml:space="preserve">, Совет </w:t>
      </w:r>
      <w:r w:rsidRPr="0011720C">
        <w:rPr>
          <w:sz w:val="28"/>
        </w:rPr>
        <w:t xml:space="preserve">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 w:rsidRPr="00F73F95">
        <w:rPr>
          <w:sz w:val="28"/>
        </w:rPr>
        <w:t xml:space="preserve"> </w:t>
      </w:r>
      <w:r>
        <w:rPr>
          <w:sz w:val="28"/>
        </w:rPr>
        <w:t xml:space="preserve">Юрьев-Польского района,               </w:t>
      </w:r>
      <w:r w:rsidRPr="00F73F95">
        <w:rPr>
          <w:sz w:val="28"/>
        </w:rPr>
        <w:t>р е ш и л:</w:t>
      </w:r>
    </w:p>
    <w:p w:rsidR="006900D7" w:rsidRDefault="006900D7" w:rsidP="006900D7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AE6350">
        <w:rPr>
          <w:sz w:val="28"/>
        </w:rPr>
        <w:t xml:space="preserve">Внести в </w:t>
      </w:r>
      <w:r>
        <w:rPr>
          <w:sz w:val="28"/>
        </w:rPr>
        <w:t xml:space="preserve">решение </w:t>
      </w:r>
      <w:r w:rsidRPr="00AE6350">
        <w:rPr>
          <w:sz w:val="28"/>
        </w:rPr>
        <w:t>Совета народных депутатов муниципал</w:t>
      </w:r>
      <w:r>
        <w:rPr>
          <w:sz w:val="28"/>
        </w:rPr>
        <w:t xml:space="preserve">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26</w:t>
      </w:r>
      <w:r w:rsidRPr="00AE6350">
        <w:rPr>
          <w:sz w:val="28"/>
        </w:rPr>
        <w:t>.04.2018 № 7 «Об утверждении Правил по обеспечению чистоты, порядка и благоустройства на территории муниципальн</w:t>
      </w:r>
      <w:r>
        <w:rPr>
          <w:sz w:val="28"/>
        </w:rPr>
        <w:t xml:space="preserve">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</w:t>
      </w:r>
      <w:r w:rsidRPr="00AE6350">
        <w:rPr>
          <w:sz w:val="28"/>
        </w:rPr>
        <w:t>Юрьев-Польского района, надлежащему содержанию расположенных на них объектов»</w:t>
      </w:r>
      <w:r>
        <w:rPr>
          <w:sz w:val="28"/>
        </w:rPr>
        <w:t xml:space="preserve"> </w:t>
      </w:r>
      <w:r w:rsidRPr="00AE6350">
        <w:rPr>
          <w:sz w:val="28"/>
        </w:rPr>
        <w:t>следующие изменения:</w:t>
      </w:r>
      <w:r>
        <w:rPr>
          <w:sz w:val="28"/>
        </w:rPr>
        <w:t xml:space="preserve"> </w:t>
      </w:r>
    </w:p>
    <w:p w:rsidR="002D2919" w:rsidRDefault="006900D7" w:rsidP="008D3448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2D2919">
        <w:rPr>
          <w:sz w:val="28"/>
        </w:rPr>
        <w:t>В разделе 2 «Основные понятия»:</w:t>
      </w:r>
    </w:p>
    <w:p w:rsidR="006900D7" w:rsidRDefault="002D2919" w:rsidP="002D2919">
      <w:pPr>
        <w:jc w:val="both"/>
        <w:rPr>
          <w:sz w:val="28"/>
        </w:rPr>
      </w:pPr>
      <w:r>
        <w:rPr>
          <w:sz w:val="28"/>
        </w:rPr>
        <w:t xml:space="preserve">          1.1.1. Понятие «</w:t>
      </w:r>
      <w:r w:rsidRPr="00D448BC">
        <w:rPr>
          <w:sz w:val="28"/>
        </w:rPr>
        <w:t>Вывоз твердых коммунальных отходов</w:t>
      </w:r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изложить </w:t>
      </w:r>
      <w:r w:rsidR="008D3448">
        <w:rPr>
          <w:sz w:val="28"/>
        </w:rPr>
        <w:t xml:space="preserve"> в</w:t>
      </w:r>
      <w:proofErr w:type="gramEnd"/>
      <w:r w:rsidR="008D3448">
        <w:rPr>
          <w:sz w:val="28"/>
        </w:rPr>
        <w:t xml:space="preserve"> новой редакции:</w:t>
      </w:r>
    </w:p>
    <w:p w:rsidR="008D3448" w:rsidRDefault="008D3448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D448BC">
        <w:rPr>
          <w:b/>
          <w:sz w:val="28"/>
        </w:rPr>
        <w:t>Вывоз твердых коммунальных отходов и / или крупногабаритного мусора</w:t>
      </w:r>
      <w:r>
        <w:rPr>
          <w:sz w:val="28"/>
        </w:rPr>
        <w:t xml:space="preserve"> – система удаления отходов со специально оборудованных мест сбора </w:t>
      </w:r>
      <w:r>
        <w:rPr>
          <w:sz w:val="28"/>
        </w:rPr>
        <w:lastRenderedPageBreak/>
        <w:t>отходов посредством специализированного и другого специально оборудованного транспорта»</w:t>
      </w:r>
      <w:r w:rsidR="0042726F">
        <w:rPr>
          <w:sz w:val="28"/>
        </w:rPr>
        <w:t>.</w:t>
      </w:r>
    </w:p>
    <w:p w:rsidR="0042726F" w:rsidRDefault="0042726F" w:rsidP="008D3448">
      <w:pPr>
        <w:ind w:firstLine="708"/>
        <w:jc w:val="both"/>
        <w:rPr>
          <w:sz w:val="28"/>
        </w:rPr>
      </w:pPr>
      <w:r>
        <w:rPr>
          <w:sz w:val="28"/>
        </w:rPr>
        <w:t>1.1.2. Понятие «Прилегающая территория» изложить в новой редакции»</w:t>
      </w:r>
    </w:p>
    <w:p w:rsidR="0042726F" w:rsidRDefault="0042726F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D448BC">
        <w:rPr>
          <w:b/>
          <w:sz w:val="28"/>
        </w:rPr>
        <w:t>Прилегающая территория</w:t>
      </w:r>
      <w:r>
        <w:rPr>
          <w:sz w:val="28"/>
        </w:rPr>
        <w:t xml:space="preserve"> – территория общего пользования размером 10 метров, которая прилегает к зданию, строению, сооружению, земельному участку, в случае если такой земельный участок образован, и границы которой определены правилами бла</w:t>
      </w:r>
      <w:r w:rsidR="00E25A56">
        <w:rPr>
          <w:sz w:val="28"/>
        </w:rPr>
        <w:t>гоустройства территории муници</w:t>
      </w:r>
      <w:r>
        <w:rPr>
          <w:sz w:val="28"/>
        </w:rPr>
        <w:t>пального образования в соответствии с порядком, установленным законом субъекта Российской Федерации».</w:t>
      </w:r>
    </w:p>
    <w:p w:rsidR="00E25A56" w:rsidRDefault="00E25A56" w:rsidP="008D3448">
      <w:pPr>
        <w:ind w:firstLine="708"/>
        <w:jc w:val="both"/>
        <w:rPr>
          <w:sz w:val="28"/>
        </w:rPr>
      </w:pPr>
      <w:r>
        <w:rPr>
          <w:sz w:val="28"/>
        </w:rPr>
        <w:t>1.1.3. Понятие «Тарный вывоз отходов» изложить в новой редакции:</w:t>
      </w:r>
    </w:p>
    <w:p w:rsidR="00E25A56" w:rsidRDefault="00E25A56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D448BC">
        <w:rPr>
          <w:b/>
          <w:sz w:val="28"/>
        </w:rPr>
        <w:t>Тарный вывоз отходов</w:t>
      </w:r>
      <w:r>
        <w:rPr>
          <w:sz w:val="28"/>
        </w:rPr>
        <w:t xml:space="preserve"> – транспортирование твердых коммунальных отходов, накопление которых производится в мусоросборники, в том числе контейнеры и бункеры».</w:t>
      </w:r>
    </w:p>
    <w:p w:rsidR="00E25A56" w:rsidRDefault="00BA28E3" w:rsidP="008D3448">
      <w:pPr>
        <w:ind w:firstLine="708"/>
        <w:jc w:val="both"/>
        <w:rPr>
          <w:sz w:val="28"/>
        </w:rPr>
      </w:pPr>
      <w:r>
        <w:rPr>
          <w:sz w:val="28"/>
        </w:rPr>
        <w:t>1.1.4 Дополнить раздел 2 следующими понятиями:</w:t>
      </w:r>
    </w:p>
    <w:p w:rsidR="001210CD" w:rsidRPr="001E60EB" w:rsidRDefault="001210CD" w:rsidP="001210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         «</w:t>
      </w:r>
      <w:r w:rsidRPr="001210CD">
        <w:rPr>
          <w:b/>
          <w:sz w:val="28"/>
          <w:szCs w:val="28"/>
        </w:rPr>
        <w:t xml:space="preserve">Границы прилегающей территории </w:t>
      </w:r>
      <w:r w:rsidRPr="001E60EB">
        <w:rPr>
          <w:sz w:val="28"/>
          <w:szCs w:val="28"/>
        </w:rPr>
        <w:t>– местоположение прилегающей территории по периметру,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требований.»</w:t>
      </w:r>
    </w:p>
    <w:p w:rsidR="001210CD" w:rsidRPr="001E60EB" w:rsidRDefault="001210CD" w:rsidP="001210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0EB">
        <w:rPr>
          <w:sz w:val="28"/>
          <w:szCs w:val="28"/>
        </w:rPr>
        <w:t>«</w:t>
      </w:r>
      <w:r w:rsidRPr="001210CD">
        <w:rPr>
          <w:b/>
          <w:sz w:val="28"/>
          <w:szCs w:val="28"/>
        </w:rPr>
        <w:t>Внутренняя часть границы прилегающей территории</w:t>
      </w:r>
      <w:r w:rsidRPr="001E60EB">
        <w:rPr>
          <w:sz w:val="28"/>
          <w:szCs w:val="28"/>
        </w:rPr>
        <w:t xml:space="preserve"> - часть границ прилегающей территории, непосредственно примыкающая к зданию, строению, сооружению, земельному участку в случае, если та</w:t>
      </w:r>
      <w:r>
        <w:rPr>
          <w:sz w:val="28"/>
          <w:szCs w:val="28"/>
        </w:rPr>
        <w:t>кой земельный участок образован.</w:t>
      </w:r>
      <w:r w:rsidRPr="001E60EB">
        <w:rPr>
          <w:sz w:val="28"/>
          <w:szCs w:val="28"/>
        </w:rPr>
        <w:t>»</w:t>
      </w:r>
    </w:p>
    <w:p w:rsidR="001210CD" w:rsidRDefault="001210CD" w:rsidP="001210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0EB">
        <w:rPr>
          <w:sz w:val="28"/>
          <w:szCs w:val="28"/>
        </w:rPr>
        <w:t>«</w:t>
      </w:r>
      <w:r w:rsidRPr="001210CD">
        <w:rPr>
          <w:b/>
          <w:sz w:val="28"/>
          <w:szCs w:val="28"/>
        </w:rPr>
        <w:t>Внешняя часть границы прилегающей территории</w:t>
      </w:r>
      <w:r w:rsidRPr="001E60EB">
        <w:rPr>
          <w:sz w:val="28"/>
          <w:szCs w:val="28"/>
        </w:rPr>
        <w:t xml:space="preserve"> - </w:t>
      </w:r>
      <w:proofErr w:type="gramStart"/>
      <w:r w:rsidRPr="001E60EB">
        <w:rPr>
          <w:sz w:val="28"/>
          <w:szCs w:val="28"/>
        </w:rPr>
        <w:t>часть  границ</w:t>
      </w:r>
      <w:proofErr w:type="gramEnd"/>
      <w:r w:rsidRPr="001E60EB">
        <w:rPr>
          <w:sz w:val="28"/>
          <w:szCs w:val="28"/>
        </w:rPr>
        <w:t xml:space="preserve"> прилегающей территории, не примыкающая непосредственно к зданию, строению, сооружению, земельному участку в случае, если такой земельный участок образован, в отношении которого установлены границы прилегающей территории, и не являющаяся их общей границей.»</w:t>
      </w:r>
    </w:p>
    <w:p w:rsidR="001210CD" w:rsidRPr="006107F0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Вешала</w:t>
      </w:r>
      <w:r w:rsidRPr="006107F0">
        <w:rPr>
          <w:color w:val="000000"/>
          <w:sz w:val="28"/>
          <w:szCs w:val="28"/>
        </w:rPr>
        <w:t xml:space="preserve"> - специальные стойки, перекладины, которые служат для развешивания на них чего-либо (ковры, белье и т.п.).</w:t>
      </w:r>
      <w:r>
        <w:rPr>
          <w:color w:val="000000"/>
          <w:sz w:val="28"/>
          <w:szCs w:val="28"/>
        </w:rPr>
        <w:t>»</w:t>
      </w:r>
    </w:p>
    <w:p w:rsidR="001210CD" w:rsidRPr="003C6381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Крупногабаритные отходы (КГО)</w:t>
      </w:r>
      <w:r w:rsidRPr="003C6381">
        <w:rPr>
          <w:color w:val="000000"/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  <w:r>
        <w:rPr>
          <w:color w:val="000000"/>
          <w:sz w:val="28"/>
          <w:szCs w:val="28"/>
        </w:rPr>
        <w:t>»</w:t>
      </w:r>
    </w:p>
    <w:p w:rsidR="001210CD" w:rsidRPr="00DB44E9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Обращение с отходами</w:t>
      </w:r>
      <w:r w:rsidRPr="00DB44E9">
        <w:rPr>
          <w:color w:val="000000"/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отходов.</w:t>
      </w:r>
      <w:r>
        <w:rPr>
          <w:color w:val="000000"/>
          <w:sz w:val="28"/>
          <w:szCs w:val="28"/>
        </w:rPr>
        <w:t>»</w:t>
      </w:r>
    </w:p>
    <w:p w:rsidR="001210CD" w:rsidRPr="001210CD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Оператор по обращению с твердыми коммунальными отходами</w:t>
      </w:r>
      <w:r w:rsidRPr="00DB44E9">
        <w:rPr>
          <w:color w:val="000000"/>
          <w:sz w:val="28"/>
          <w:szCs w:val="28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отходов.</w:t>
      </w:r>
      <w:r>
        <w:rPr>
          <w:color w:val="000000"/>
          <w:sz w:val="28"/>
          <w:szCs w:val="28"/>
        </w:rPr>
        <w:t>»</w:t>
      </w:r>
    </w:p>
    <w:p w:rsidR="002E07C4" w:rsidRDefault="001210CD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2E07C4" w:rsidRPr="001210CD">
        <w:rPr>
          <w:b/>
          <w:sz w:val="28"/>
        </w:rPr>
        <w:t>Потребитель</w:t>
      </w:r>
      <w:r w:rsidR="002E07C4">
        <w:rPr>
          <w:sz w:val="28"/>
        </w:rPr>
        <w:t xml:space="preserve"> –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  <w:r>
        <w:rPr>
          <w:sz w:val="28"/>
        </w:rPr>
        <w:t>»</w:t>
      </w:r>
    </w:p>
    <w:p w:rsidR="002E07C4" w:rsidRDefault="001210CD" w:rsidP="008D344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«</w:t>
      </w:r>
      <w:r w:rsidR="002E07C4" w:rsidRPr="001210CD">
        <w:rPr>
          <w:b/>
          <w:sz w:val="28"/>
        </w:rPr>
        <w:t>Региональный оператор по обращению с твердыми коммунальными отходами (региональный оператор)</w:t>
      </w:r>
      <w:r w:rsidR="002E07C4">
        <w:rPr>
          <w:sz w:val="28"/>
        </w:rPr>
        <w:t xml:space="preserve"> – оператор по обращению с твердыми коммунальными </w:t>
      </w:r>
      <w:proofErr w:type="gramStart"/>
      <w:r w:rsidR="002E07C4">
        <w:rPr>
          <w:sz w:val="28"/>
        </w:rPr>
        <w:t>отходами  -</w:t>
      </w:r>
      <w:proofErr w:type="gramEnd"/>
      <w:r w:rsidR="002E07C4">
        <w:rPr>
          <w:sz w:val="28"/>
        </w:rPr>
        <w:t xml:space="preserve">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оператора.</w:t>
      </w:r>
    </w:p>
    <w:p w:rsidR="001210CD" w:rsidRDefault="001210CD" w:rsidP="001210C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2E07C4" w:rsidRPr="001210CD">
        <w:rPr>
          <w:b/>
          <w:sz w:val="28"/>
        </w:rPr>
        <w:t>Сооружения</w:t>
      </w:r>
      <w:r>
        <w:rPr>
          <w:sz w:val="28"/>
        </w:rPr>
        <w:t xml:space="preserve"> - </w:t>
      </w:r>
      <w:r w:rsidR="002E07C4">
        <w:rPr>
          <w:sz w:val="28"/>
        </w:rPr>
        <w:t>результат строительства, представляющий собой объемную, плоскостную или линейную строительную систему, имеющую наземную, надземную и (</w:t>
      </w:r>
      <w:proofErr w:type="gramStart"/>
      <w:r w:rsidR="002E07C4">
        <w:rPr>
          <w:sz w:val="28"/>
        </w:rPr>
        <w:t>или)  подземную</w:t>
      </w:r>
      <w:proofErr w:type="gramEnd"/>
      <w:r w:rsidR="002E07C4">
        <w:rPr>
          <w:sz w:val="28"/>
        </w:rPr>
        <w:t xml:space="preserve">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продукции, временного пребывания людей, перемещение людей и грузов</w:t>
      </w:r>
      <w:r w:rsidR="00F92D42">
        <w:rPr>
          <w:sz w:val="28"/>
        </w:rPr>
        <w:t>.</w:t>
      </w:r>
      <w:r w:rsidR="005B707A">
        <w:rPr>
          <w:sz w:val="28"/>
        </w:rPr>
        <w:t>»</w:t>
      </w:r>
    </w:p>
    <w:p w:rsidR="005B707A" w:rsidRDefault="005B707A" w:rsidP="001210C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BB0C7B">
        <w:rPr>
          <w:b/>
          <w:sz w:val="28"/>
        </w:rPr>
        <w:t>Бункер-накопитель</w:t>
      </w:r>
      <w:r>
        <w:rPr>
          <w:sz w:val="28"/>
        </w:rPr>
        <w:t xml:space="preserve"> – нестандартная металлическая емкость для сбора отходов, в том числе для крупно</w:t>
      </w:r>
      <w:r w:rsidR="009B6706">
        <w:rPr>
          <w:sz w:val="28"/>
        </w:rPr>
        <w:t>габаритного мусора, в целях их кратковременного хранени</w:t>
      </w:r>
      <w:r w:rsidR="00BB0C7B">
        <w:rPr>
          <w:sz w:val="28"/>
        </w:rPr>
        <w:t>я объемом около 8 куб. метров.»</w:t>
      </w:r>
    </w:p>
    <w:p w:rsidR="003065CB" w:rsidRDefault="003065CB" w:rsidP="008D3448">
      <w:pPr>
        <w:ind w:firstLine="708"/>
        <w:jc w:val="both"/>
        <w:rPr>
          <w:sz w:val="28"/>
        </w:rPr>
      </w:pPr>
      <w:r>
        <w:rPr>
          <w:sz w:val="28"/>
        </w:rPr>
        <w:t>1.2. Раздел 3 «Уборка территории» изложить в новой редакции:</w:t>
      </w:r>
    </w:p>
    <w:p w:rsidR="003065CB" w:rsidRDefault="003065CB" w:rsidP="003065CB">
      <w:pPr>
        <w:ind w:firstLine="708"/>
        <w:jc w:val="both"/>
        <w:rPr>
          <w:sz w:val="28"/>
        </w:rPr>
      </w:pPr>
      <w:r>
        <w:rPr>
          <w:sz w:val="28"/>
        </w:rPr>
        <w:t>«3.1. Основные положения:</w:t>
      </w:r>
    </w:p>
    <w:p w:rsidR="003065CB" w:rsidRDefault="003065CB" w:rsidP="003065C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3.1.1. </w:t>
      </w:r>
      <w:r w:rsidRPr="003065CB">
        <w:rPr>
          <w:sz w:val="28"/>
          <w:szCs w:val="28"/>
        </w:rPr>
        <w:t>Физические, юридические лица, индивидуальные предприниматели, являющиеся собственниками, арендаторами зданий (помещений в них), сооружений, включая временные сооружения, а также владеющие земельными участками на праве собственности, аренды, ином вещном праве,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законодательством, настоящими Правилами.</w:t>
      </w:r>
    </w:p>
    <w:p w:rsidR="0069051A" w:rsidRDefault="00920F1B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1403D6">
        <w:rPr>
          <w:sz w:val="28"/>
          <w:szCs w:val="28"/>
        </w:rPr>
        <w:t xml:space="preserve"> </w:t>
      </w:r>
      <w:r w:rsidR="001403D6" w:rsidRPr="001403D6">
        <w:rPr>
          <w:sz w:val="28"/>
          <w:szCs w:val="28"/>
        </w:rPr>
        <w:t>Физические лица, индивидуальные предприниматели, юридические лица, независимо от их организационно-правовой формы, являющиеся собственниками ТКО (потребители), или уполномоченные ими лица обязаны заключить договор на оказание услуг по обращению с твердыми коммунальными отходами с региональным оператором.</w:t>
      </w:r>
      <w:r w:rsidR="001403D6" w:rsidRPr="001403D6">
        <w:rPr>
          <w:sz w:val="28"/>
          <w:szCs w:val="28"/>
        </w:rPr>
        <w:br/>
        <w:t>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</w:t>
      </w:r>
      <w:r w:rsidR="001403D6">
        <w:rPr>
          <w:sz w:val="28"/>
          <w:szCs w:val="28"/>
        </w:rPr>
        <w:t>.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3.1.3. </w:t>
      </w:r>
      <w:r>
        <w:rPr>
          <w:color w:val="000000"/>
          <w:sz w:val="28"/>
          <w:szCs w:val="28"/>
        </w:rPr>
        <w:t>Порядок определения границ прилегающей территории: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3.1.3.1. Границы прилегающей территории устанавливаются путем определения расстояния в метрах в пределах 10 метров по периметру от границ земельных участков, если к такому земельному участку прилегает территория общего пользования (далее – земельные участки), либо от здания, строения, сооружения, если к таким зданиям, строениям, сооружениям прилегает территория общего пользования.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3.1.3.2.</w:t>
      </w:r>
      <w:r w:rsidRPr="00322F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322FA1" w:rsidRDefault="00322FA1" w:rsidP="00322FA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-пешеходные коммуникации, в том числе тротуары, аллеи, дорожки, тропинки;</w:t>
      </w:r>
    </w:p>
    <w:p w:rsidR="00322FA1" w:rsidRDefault="00322FA1" w:rsidP="00322FA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-территории, занятые зелеными насаждениями;</w:t>
      </w:r>
    </w:p>
    <w:p w:rsidR="00322FA1" w:rsidRDefault="00322FA1" w:rsidP="00322FA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-площадки автостоянок и иные территории общего пользования, за исключением дорог, проездов и других транспортных коммуникаций, а также иных территорий, содержание которых является обязанностью правообладателя земельного участка в соответствии с законодательством Российской Федерации. 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3.1.3.</w:t>
      </w:r>
      <w:r w:rsidR="001210CD">
        <w:rPr>
          <w:color w:val="000000"/>
          <w:sz w:val="28"/>
          <w:szCs w:val="28"/>
        </w:rPr>
        <w:t xml:space="preserve">3. Границы прилегающей территории определяются </w:t>
      </w:r>
      <w:r>
        <w:rPr>
          <w:color w:val="000000"/>
          <w:sz w:val="28"/>
          <w:szCs w:val="28"/>
        </w:rPr>
        <w:t>с учетом следующих требований: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895941">
        <w:rPr>
          <w:color w:val="000000"/>
          <w:sz w:val="28"/>
          <w:szCs w:val="28"/>
        </w:rPr>
        <w:t xml:space="preserve"> отношении каждого земельного участка</w:t>
      </w:r>
      <w:r>
        <w:rPr>
          <w:color w:val="000000"/>
          <w:sz w:val="28"/>
          <w:szCs w:val="28"/>
        </w:rPr>
        <w:t xml:space="preserve">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-установление общей прилегающей территории для двух и более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земельного участка, в отношении которого определяются границы прилегающей территории, не допускается;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установлении границ прилегающих территорий, смежных между собой, границы таких территорий устанавливаются на равном удалении от границ земельного участка;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внутренняя часть границ прилегающей </w:t>
      </w:r>
      <w:proofErr w:type="gramStart"/>
      <w:r>
        <w:rPr>
          <w:color w:val="000000"/>
          <w:sz w:val="28"/>
          <w:szCs w:val="28"/>
        </w:rPr>
        <w:t>территории  устанавливается</w:t>
      </w:r>
      <w:proofErr w:type="gramEnd"/>
      <w:r>
        <w:rPr>
          <w:color w:val="000000"/>
          <w:sz w:val="28"/>
          <w:szCs w:val="28"/>
        </w:rPr>
        <w:t xml:space="preserve"> по границе земельного участка, в отношении которой определяются границы прилегающей территории;</w:t>
      </w:r>
    </w:p>
    <w:p w:rsidR="00322FA1" w:rsidRPr="0089594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 территории общего  пользования, закрепленным с использованием природных объектов ( в том числе зеленым насаждениям) или объектов искусственного происхождения ( дорожный и (или) тротуарный бордюр, иное подобное ограждение территории общего пользования), 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>
        <w:rPr>
          <w:color w:val="000000"/>
          <w:sz w:val="28"/>
          <w:szCs w:val="28"/>
        </w:rPr>
        <w:t>вкрапливания</w:t>
      </w:r>
      <w:proofErr w:type="spellEnd"/>
      <w:r>
        <w:rPr>
          <w:color w:val="000000"/>
          <w:sz w:val="28"/>
          <w:szCs w:val="28"/>
        </w:rPr>
        <w:t>, изломанности границ, чересполосицы) при определении границ прилегающих территорий и соответствующих территорий общего пользования, которые будут находится за границами таких территорий.</w:t>
      </w:r>
    </w:p>
    <w:p w:rsidR="0069051A" w:rsidRDefault="00322FA1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69051A">
        <w:rPr>
          <w:sz w:val="28"/>
          <w:szCs w:val="28"/>
        </w:rPr>
        <w:t xml:space="preserve">. </w:t>
      </w:r>
      <w:proofErr w:type="gramStart"/>
      <w:r w:rsidR="0069051A">
        <w:rPr>
          <w:sz w:val="28"/>
          <w:szCs w:val="28"/>
        </w:rPr>
        <w:t>Не  допускается</w:t>
      </w:r>
      <w:proofErr w:type="gramEnd"/>
      <w:r w:rsidR="0069051A">
        <w:rPr>
          <w:sz w:val="28"/>
          <w:szCs w:val="28"/>
        </w:rPr>
        <w:t>: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несанкционированное размещение всех видов ТКО;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накопление ТКО вне установленных мест;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сжигание отходов, в том числе на контейнерных площадках, в контейнерах, бункерах, урнах для ТКО.</w:t>
      </w:r>
    </w:p>
    <w:p w:rsidR="0069051A" w:rsidRDefault="001403D6" w:rsidP="0069051A">
      <w:pPr>
        <w:ind w:firstLine="708"/>
        <w:jc w:val="both"/>
      </w:pPr>
      <w:r>
        <w:rPr>
          <w:sz w:val="28"/>
          <w:szCs w:val="28"/>
        </w:rPr>
        <w:t xml:space="preserve">3.2. </w:t>
      </w:r>
      <w:r w:rsidRPr="001403D6">
        <w:rPr>
          <w:sz w:val="28"/>
          <w:szCs w:val="28"/>
        </w:rPr>
        <w:t>Организация накопления ТКО, в том числе раздельный сбор:</w:t>
      </w:r>
      <w: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3.2.1</w:t>
      </w:r>
      <w:r>
        <w:t xml:space="preserve">. </w:t>
      </w:r>
      <w:r w:rsidRPr="001403D6">
        <w:rPr>
          <w:sz w:val="28"/>
          <w:szCs w:val="28"/>
        </w:rPr>
        <w:t>Накопление ТКО осуществля</w:t>
      </w:r>
      <w:r>
        <w:rPr>
          <w:sz w:val="28"/>
          <w:szCs w:val="28"/>
        </w:rPr>
        <w:t>ется следующими способами: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lastRenderedPageBreak/>
        <w:t xml:space="preserve">          </w:t>
      </w:r>
      <w:r w:rsidRPr="001403D6">
        <w:rPr>
          <w:sz w:val="28"/>
          <w:szCs w:val="28"/>
        </w:rPr>
        <w:t>- в контейнеры, расположенные в мусороприемных камерах (при наличии соответствующей внутридомовой инженерной системы);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контейнеры и бункеры, расположенные на контейнерных площадках;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пакеты или другие емкости, предоставленные региональным оператором.</w:t>
      </w:r>
      <w:r w:rsidRPr="001403D6">
        <w:t xml:space="preserve"> </w:t>
      </w:r>
    </w:p>
    <w:p w:rsidR="0069051A" w:rsidRDefault="001403D6" w:rsidP="0069051A">
      <w:pPr>
        <w:ind w:firstLine="708"/>
        <w:jc w:val="both"/>
        <w:rPr>
          <w:sz w:val="28"/>
          <w:szCs w:val="28"/>
        </w:rPr>
      </w:pPr>
      <w:r w:rsidRPr="001403D6">
        <w:rPr>
          <w:sz w:val="28"/>
          <w:szCs w:val="28"/>
        </w:rPr>
        <w:t>3.2.2. Накопление КГО осуществляется потребителями следующими способами: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бункеры, расположенные на контейнерных площадках;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на специальных площадках для складирования КГО</w:t>
      </w:r>
      <w:r w:rsidR="0069051A">
        <w:rPr>
          <w:sz w:val="28"/>
          <w:szCs w:val="28"/>
        </w:rPr>
        <w:t>.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Раздельное накопление твердых коммунальных отходов осущест</w:t>
      </w:r>
      <w:r w:rsidR="008317E4">
        <w:rPr>
          <w:sz w:val="28"/>
          <w:szCs w:val="28"/>
        </w:rPr>
        <w:t>вляется в порядке, устанавливаемом уполномоченным органом администрации Владимирской области.</w:t>
      </w:r>
    </w:p>
    <w:p w:rsidR="008317E4" w:rsidRDefault="008317E4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317E4">
        <w:rPr>
          <w:sz w:val="28"/>
          <w:szCs w:val="28"/>
        </w:rPr>
        <w:t>Требования к накоплению ТКО в контейнеры и бункеры, расположенные на контейнерных площадках:</w:t>
      </w:r>
    </w:p>
    <w:p w:rsidR="008317E4" w:rsidRDefault="00423BC2" w:rsidP="008317E4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17E4">
        <w:rPr>
          <w:sz w:val="28"/>
          <w:szCs w:val="28"/>
        </w:rPr>
        <w:t xml:space="preserve">3.3.1. Собственники ТКО или уполномоченные ими лица обеспечивают накопление ТКО </w:t>
      </w:r>
      <w:r w:rsidR="008317E4" w:rsidRPr="008317E4">
        <w:rPr>
          <w:color w:val="333333"/>
          <w:sz w:val="28"/>
          <w:szCs w:val="28"/>
        </w:rPr>
        <w:t>на контейнерных площадках, обустроенных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в целях дальнейшего транспортирования ТКО для обработки, утилизации, обезвреживания, размещения.</w:t>
      </w:r>
    </w:p>
    <w:p w:rsidR="00423BC2" w:rsidRPr="00423BC2" w:rsidRDefault="00423BC2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423BC2">
        <w:rPr>
          <w:color w:val="333333"/>
          <w:sz w:val="28"/>
          <w:szCs w:val="28"/>
        </w:rPr>
        <w:t>3.3.2. Контейнерная площадка должна размещаться для каждого многоквартирного дома в местах, определенных техническим паспортом.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территории, п</w:t>
      </w:r>
      <w:r w:rsidR="00012C9F">
        <w:rPr>
          <w:color w:val="333333"/>
          <w:sz w:val="28"/>
          <w:szCs w:val="28"/>
        </w:rPr>
        <w:t xml:space="preserve">ри условии </w:t>
      </w:r>
      <w:proofErr w:type="gramStart"/>
      <w:r w:rsidR="00012C9F">
        <w:rPr>
          <w:color w:val="333333"/>
          <w:sz w:val="28"/>
          <w:szCs w:val="28"/>
        </w:rPr>
        <w:t xml:space="preserve">соблюдения </w:t>
      </w:r>
      <w:r w:rsidRPr="00423BC2">
        <w:rPr>
          <w:color w:val="333333"/>
          <w:sz w:val="28"/>
          <w:szCs w:val="28"/>
        </w:rPr>
        <w:t xml:space="preserve"> разрывов</w:t>
      </w:r>
      <w:proofErr w:type="gramEnd"/>
      <w:r w:rsidRPr="00423BC2">
        <w:rPr>
          <w:color w:val="333333"/>
          <w:sz w:val="28"/>
          <w:szCs w:val="28"/>
        </w:rPr>
        <w:t xml:space="preserve">, установленных подпунктом 3.3.7 пункта </w:t>
      </w:r>
      <w:r>
        <w:rPr>
          <w:color w:val="333333"/>
          <w:sz w:val="28"/>
          <w:szCs w:val="28"/>
        </w:rPr>
        <w:t xml:space="preserve">             </w:t>
      </w:r>
      <w:r w:rsidRPr="00423BC2">
        <w:rPr>
          <w:color w:val="333333"/>
          <w:sz w:val="28"/>
          <w:szCs w:val="28"/>
        </w:rPr>
        <w:t>3.3 настоящих Правил. Допускается размещение контейнерной площадки для группы домов, объединенных жилой застройкой в пределах одного микрорайона.</w:t>
      </w:r>
    </w:p>
    <w:p w:rsidR="00423BC2" w:rsidRPr="00423BC2" w:rsidRDefault="00012C9F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423BC2" w:rsidRPr="00423BC2">
        <w:rPr>
          <w:color w:val="333333"/>
          <w:sz w:val="28"/>
          <w:szCs w:val="28"/>
        </w:rPr>
        <w:t>Контейнерная площадка должна быть закреплена за юридическим или физическим лицом, а также возможной группой юридических или физических лиц, при условии договора совместного пользования или согласно действующему законодательству.</w:t>
      </w:r>
    </w:p>
    <w:p w:rsidR="00423BC2" w:rsidRPr="00423BC2" w:rsidRDefault="00423BC2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423BC2">
        <w:rPr>
          <w:color w:val="333333"/>
          <w:sz w:val="28"/>
          <w:szCs w:val="28"/>
        </w:rPr>
        <w:t>3.3.3. Подъездные пути к контейнерной площадке должны быть пригодными для свободного проезда и маневрирования транспортных средств.</w:t>
      </w:r>
    </w:p>
    <w:p w:rsidR="00423BC2" w:rsidRPr="00423BC2" w:rsidRDefault="00012C9F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423BC2" w:rsidRPr="00423BC2">
        <w:rPr>
          <w:color w:val="333333"/>
          <w:sz w:val="28"/>
          <w:szCs w:val="28"/>
        </w:rPr>
        <w:t>Подъездные пути должны быть освещены и постоянно поддерживаться в пригодном для транспортного движения состоянии.</w:t>
      </w:r>
    </w:p>
    <w:p w:rsidR="00423BC2" w:rsidRPr="00423BC2" w:rsidRDefault="00423BC2" w:rsidP="00012C9F">
      <w:pPr>
        <w:tabs>
          <w:tab w:val="left" w:pos="851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423BC2">
        <w:rPr>
          <w:color w:val="333333"/>
          <w:sz w:val="28"/>
          <w:szCs w:val="28"/>
        </w:rPr>
        <w:t>3.3.4. Контейнерные площадки должны иметь твердое (бетонное, асфальтовое) покрытие. В случае установки на контейнерной площадке контейнеров, оборудованных колесами, контейнерная площадка оборудуется съездом, обеспечивающим беспрепятственное перемещение контейнера с уровня поверхности контейнерной площадки до перегрузки отходов в мусоровоз.</w:t>
      </w:r>
    </w:p>
    <w:p w:rsidR="00423BC2" w:rsidRPr="00423BC2" w:rsidRDefault="00423BC2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</w:t>
      </w:r>
      <w:r w:rsidRPr="00423BC2">
        <w:rPr>
          <w:color w:val="333333"/>
          <w:sz w:val="28"/>
          <w:szCs w:val="28"/>
        </w:rPr>
        <w:t>3.3.5. Для предотвращения проникновения животных, попадания отходов на прилегающую территорию контейнерные площадки должны иметь трехстороннее ограждение</w:t>
      </w:r>
      <w:r w:rsidR="00A66B87">
        <w:rPr>
          <w:color w:val="333333"/>
          <w:sz w:val="28"/>
          <w:szCs w:val="28"/>
        </w:rPr>
        <w:t>.</w:t>
      </w:r>
    </w:p>
    <w:p w:rsidR="00423BC2" w:rsidRDefault="00423BC2" w:rsidP="00423BC2">
      <w:pPr>
        <w:jc w:val="both"/>
        <w:rPr>
          <w:color w:val="333333"/>
          <w:sz w:val="28"/>
          <w:szCs w:val="28"/>
        </w:rPr>
      </w:pPr>
      <w:r w:rsidRPr="00423BC2">
        <w:rPr>
          <w:color w:val="333333"/>
          <w:sz w:val="28"/>
          <w:szCs w:val="28"/>
        </w:rPr>
        <w:t>Ограждение контейнерных площадок должно выполняться из плотного (железобетонного, кирпичного, металлического) материала</w:t>
      </w:r>
      <w:r w:rsidR="00A66B87">
        <w:rPr>
          <w:color w:val="333333"/>
          <w:sz w:val="28"/>
          <w:szCs w:val="28"/>
        </w:rPr>
        <w:t>.</w:t>
      </w:r>
    </w:p>
    <w:p w:rsidR="00A66B87" w:rsidRDefault="00A66B87" w:rsidP="00A66B87">
      <w:pPr>
        <w:jc w:val="both"/>
        <w:rPr>
          <w:color w:val="333333"/>
          <w:sz w:val="28"/>
          <w:szCs w:val="28"/>
        </w:rPr>
      </w:pPr>
      <w:r w:rsidRPr="00A66B87">
        <w:rPr>
          <w:color w:val="333333"/>
          <w:sz w:val="28"/>
          <w:szCs w:val="28"/>
        </w:rPr>
        <w:t xml:space="preserve">            3.3.6. Контейнерная площадка должна регулярно очищаться от снега и льда, отходов, размещенных за пределами контейнеров, подвергаться санитарной обработке.</w:t>
      </w:r>
      <w:r>
        <w:rPr>
          <w:color w:val="333333"/>
          <w:sz w:val="28"/>
          <w:szCs w:val="28"/>
        </w:rPr>
        <w:t xml:space="preserve"> </w:t>
      </w:r>
      <w:r w:rsidRPr="00A66B87">
        <w:rPr>
          <w:color w:val="333333"/>
          <w:sz w:val="28"/>
          <w:szCs w:val="28"/>
        </w:rPr>
        <w:t xml:space="preserve">Ответственность за санитарную обработку контейнеров, бункеров и контейнерных площадок несут лица, указанные в пункте 3.3.16 настоящих Правил. </w:t>
      </w:r>
    </w:p>
    <w:p w:rsidR="00A66B87" w:rsidRPr="00A66B87" w:rsidRDefault="00A66B87" w:rsidP="00A66B87">
      <w:pPr>
        <w:jc w:val="both"/>
        <w:rPr>
          <w:color w:val="333333"/>
          <w:sz w:val="28"/>
          <w:szCs w:val="28"/>
        </w:rPr>
      </w:pPr>
      <w:r w:rsidRPr="00A66B87">
        <w:rPr>
          <w:color w:val="333333"/>
          <w:sz w:val="28"/>
          <w:szCs w:val="28"/>
        </w:rPr>
        <w:t xml:space="preserve">             3.3.7. Контейнерные площадки должны быть удалены от жилых домов, детских учреждений, детских игровых и спортивных площадок на расстояние не менее 20 м и не более 100 м. Размер площадок должен быть рассчитан на установку необходимого числа контейнеров, но не более 5</w:t>
      </w:r>
      <w:r>
        <w:rPr>
          <w:color w:val="333333"/>
          <w:sz w:val="28"/>
          <w:szCs w:val="28"/>
        </w:rPr>
        <w:t xml:space="preserve"> (п. 2.2.3 </w:t>
      </w:r>
      <w:proofErr w:type="spellStart"/>
      <w:r>
        <w:rPr>
          <w:color w:val="333333"/>
          <w:sz w:val="28"/>
          <w:szCs w:val="28"/>
        </w:rPr>
        <w:t>СанПин</w:t>
      </w:r>
      <w:proofErr w:type="spellEnd"/>
      <w:r>
        <w:rPr>
          <w:color w:val="333333"/>
          <w:sz w:val="28"/>
          <w:szCs w:val="28"/>
        </w:rPr>
        <w:t xml:space="preserve"> 42-128-4692-88)</w:t>
      </w:r>
      <w:r w:rsidRPr="00A66B87">
        <w:rPr>
          <w:color w:val="333333"/>
          <w:sz w:val="28"/>
          <w:szCs w:val="28"/>
        </w:rPr>
        <w:t>.</w:t>
      </w:r>
    </w:p>
    <w:p w:rsidR="00A66B87" w:rsidRDefault="00A66B87" w:rsidP="00A66B8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A66B87">
        <w:rPr>
          <w:color w:val="333333"/>
          <w:sz w:val="28"/>
          <w:szCs w:val="28"/>
        </w:rPr>
        <w:t>В районах сложившейся застройки, где нет возможности соблюдения установленных разрывов, эти расстояния устанавливаются комиссией, организуемой заинтересованным лицом с участием управляющей организации (или ТСЖ, ЖСК), уполномоченных структурных подразделени</w:t>
      </w:r>
      <w:r>
        <w:rPr>
          <w:color w:val="333333"/>
          <w:sz w:val="28"/>
          <w:szCs w:val="28"/>
        </w:rPr>
        <w:t>й администрации МО Юрьев-Польский район</w:t>
      </w:r>
      <w:r w:rsidRPr="00A66B87">
        <w:rPr>
          <w:color w:val="333333"/>
          <w:sz w:val="28"/>
          <w:szCs w:val="28"/>
        </w:rPr>
        <w:t>, оператора по обращению с ТКО.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3.3.8. На контейнерных площадках должна быть постоянно размещена следующая информация: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 w:rsidRPr="00D668E9">
        <w:rPr>
          <w:color w:val="333333"/>
          <w:sz w:val="28"/>
          <w:szCs w:val="28"/>
        </w:rPr>
        <w:t>- график (дата и время) удаления ТКО;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 w:rsidRPr="00D668E9">
        <w:rPr>
          <w:color w:val="333333"/>
          <w:sz w:val="28"/>
          <w:szCs w:val="28"/>
        </w:rPr>
        <w:t>- наименование и контакты лица, осуществляющего удаление ТКО;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 w:rsidRPr="00D668E9">
        <w:rPr>
          <w:color w:val="333333"/>
          <w:sz w:val="28"/>
          <w:szCs w:val="28"/>
        </w:rPr>
        <w:t>- наименование и контакты собственника контейнерной площадки и лица, ответственного за ее содержание.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3.3.9.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3.3.10. Контейнеры должны быть изготовлены из пластика или металла, могут быть оснащены крышкой, предотвращающей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3.3.11. Контейнеры и бункеры должны быть в технически исправном состоянии. Металлические контейнеры и бункеры должны быть окрашены.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3.3.12. Контейнер, бункер может заполняться ТКО только до уровня, не превышающего верхней кромки контейнера, бункера. Переполнение контейнеров и бункеров ТКО не допускается.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Запрещается прессовать или уплотнять ТКО в контейнере или бункере таким образом, что становится невозможным высыпание его содержимого при загрузке в мусоровоз.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3.3.13. Запрещается устанавливать контейнеры и бункеры на проезжей части, тротуарах, газонах и в проходных арках домов.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 xml:space="preserve">3.3.14. В контейнеры для накопления ТКО запрещается складировать горящие, раскаленные или горячие отходы, снег и лед, жидкие вещества, </w:t>
      </w:r>
      <w:r w:rsidRPr="00D668E9">
        <w:rPr>
          <w:color w:val="333333"/>
          <w:sz w:val="28"/>
          <w:szCs w:val="28"/>
        </w:rPr>
        <w:lastRenderedPageBreak/>
        <w:t>биологические (трупы животных, птиц и др.) и химически активные отходы, КГО, строительный мусор, шины и покрышки автомобильные, осветительные приборы и электрические лампы, содержащие ртуть, батареи и аккумуляторы, медицинские отходы, а также отходы, которые могут причинить вред жизни и здоровью производственного персонала, повредить контейнеры, мусоровозы или нарушить режим работы объектов по обработке, обезвреживанию и размещению отходов.</w:t>
      </w:r>
    </w:p>
    <w:p w:rsid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D668E9">
        <w:rPr>
          <w:color w:val="333333"/>
          <w:sz w:val="28"/>
          <w:szCs w:val="28"/>
        </w:rPr>
        <w:t>3.3.15. Потребителям запрещается осуществлять складирование ТКО в местах сбора и накопления ТКО, не указанных в договоре на оказание услуг по обращению с твердыми коммунальными отходами, а также складировать твердые коммунальные отходы вне контейнеров или в контейнеры, не предназначенные для таких видов отходов.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3.3.16. 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 или уполномоченные ими лица.</w:t>
      </w:r>
    </w:p>
    <w:p w:rsidR="00D668E9" w:rsidRDefault="00827664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D668E9" w:rsidRPr="00D668E9">
        <w:rPr>
          <w:color w:val="333333"/>
          <w:sz w:val="28"/>
          <w:szCs w:val="28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территория, или уполномоченные ими лица.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 w:rsidRPr="00827664">
        <w:rPr>
          <w:color w:val="333333"/>
          <w:sz w:val="28"/>
          <w:szCs w:val="28"/>
        </w:rPr>
        <w:t xml:space="preserve">             3.4. Накопление ТКО в контейнеры, расположенные в мусороприемных камерах: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827664">
        <w:rPr>
          <w:color w:val="333333"/>
          <w:sz w:val="28"/>
          <w:szCs w:val="28"/>
        </w:rPr>
        <w:t>3.4.1. Мусоропровод, мусороприемные камеры и контейнеры для накопления ТКО должны содержаться в соответствии с требованиями действующих санитарных норм и правил.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3.4.2. ТКО из контейнеров, расположенных в мусороприемных камерах, должны удаляться ежедневно.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3.4.3. Сбрасывать в мусоропровод горящие, тлеющие предметы, взрывоопасные вещества, а также выливать жидкость не допускается.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3.4.4. Складирование ТКО, их разбор и отбор вторичного сырья в мусороприемной камере запрещаются.</w:t>
      </w:r>
    </w:p>
    <w:p w:rsid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3.4.5. Ответственность за содержание и ремонт внутридомовых инженерных систем, предназначенных для накопления ТКО (мусоропроводы, мусороприемные камеры), возлагается на лицо, осуществляющее управление многоквартирным домом.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 w:rsidRPr="00827664">
        <w:rPr>
          <w:color w:val="333333"/>
          <w:sz w:val="28"/>
          <w:szCs w:val="28"/>
        </w:rPr>
        <w:t xml:space="preserve">    </w:t>
      </w:r>
      <w:r w:rsidR="003B1EED">
        <w:rPr>
          <w:color w:val="333333"/>
          <w:sz w:val="28"/>
          <w:szCs w:val="28"/>
        </w:rPr>
        <w:t xml:space="preserve">     </w:t>
      </w:r>
      <w:r w:rsidRPr="00827664">
        <w:rPr>
          <w:color w:val="333333"/>
          <w:sz w:val="28"/>
          <w:szCs w:val="28"/>
        </w:rPr>
        <w:t xml:space="preserve">  3.5. Требования к накоплению КГО: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</w:t>
      </w:r>
      <w:r w:rsidR="00827664" w:rsidRPr="00827664">
        <w:rPr>
          <w:color w:val="333333"/>
          <w:sz w:val="28"/>
          <w:szCs w:val="28"/>
        </w:rPr>
        <w:t>3.5.1. Крупногабаритные отходы должны располагаться в месте, определенном в договоре на оказание услуг по обращению с твердыми коммунальными отходами, с учетом пункта 3.2.2 настоящих Правил.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3.5.2. Крупногабаритные отходы должны находиться в состоянии, не создающем угрозу для жизни и здоровья персонала оператора по обращению с отходами, а также не должны создавать угроз для целости и технической исправности мусоровозов. Предоставленные к транспортированию КГО бункеры не должны быть заполнены другими отходами.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3.5.3.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или уполномоченными ими лицами, путем доставки крупногабаритных отходов на площадку для их складирования.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27664" w:rsidRPr="00827664">
        <w:rPr>
          <w:color w:val="333333"/>
          <w:sz w:val="28"/>
          <w:szCs w:val="28"/>
        </w:rPr>
        <w:t>Переполнение площадок и бункеров для КГО не допускается.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27664" w:rsidRPr="00827664">
        <w:rPr>
          <w:color w:val="333333"/>
          <w:sz w:val="28"/>
          <w:szCs w:val="28"/>
        </w:rPr>
        <w:t>Вывоз крупногабаритных отходов по заявкам их собственников или уполномоченных ими лиц, направляемых региональному оператору по обращению с отходами, осуществляется не реже двух раз в месяц. Дата транспортирования крупногабаритных отходов определяется оператором по обращению с отходами, осуществляющим сбор и транспортирование ТКО, но не может превышать 5 рабочих дней с момента поступления заявки.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3.5.4. Ответственность за содержание бункеров для КГО и специальных площадок для складирования КГО, входящих в состав общего имущества собственников помещений в многоквартирных домах, возлагается на собственников помещений в многоквартирных домах или уполномоченных ими лиц.</w:t>
      </w:r>
    </w:p>
    <w:p w:rsid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Ответственность за содержание бункеров для КГО и специальных площадок для складирования КГО, не входящих в состав общего имущества собственников помещений в многоквартирных домах, возлагается на собственников земельного участка, на котором расположены такие площадки и бункеры.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1EED" w:rsidRPr="003B1EED">
        <w:rPr>
          <w:color w:val="333333"/>
          <w:sz w:val="28"/>
          <w:szCs w:val="28"/>
        </w:rPr>
        <w:t xml:space="preserve"> 3.6. Накопление ТКО в пакеты или другие емкости, предоставленные региональным оператором: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3B1EED" w:rsidRPr="003B1EED">
        <w:rPr>
          <w:color w:val="333333"/>
          <w:sz w:val="28"/>
          <w:szCs w:val="28"/>
        </w:rPr>
        <w:t>3.6.1. Вывоз ТКО от потребителей, накопление которых производится в пакеты или другие емкости, предоставленные региональным оператором, осуществляется по маршрутному графику и по заявкам потребителей.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3.6.2. При сборе ТКО по маршрутному графику региональный оператор определяет места и время сбора ТКО.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3.6.3. ТКО передаются оператору по сбору и транспортированию в пакетах или других предназначенных для их накопления емкостях. Региональный оператор вправе устанавливать требования к емкостям, используемым для накопления ТКО.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 Накопление ТКО в индивидуальной жилой застройке: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3.7.1. Вывоз ТКО с территории индивидуальной жилой застройки осуществляется тарным способом.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</w:t>
      </w:r>
      <w:r w:rsidR="003B1EED" w:rsidRPr="003B1EED">
        <w:rPr>
          <w:color w:val="333333"/>
          <w:sz w:val="28"/>
          <w:szCs w:val="28"/>
        </w:rPr>
        <w:t>3.7.2. На территории индивидуальной жилой застройки накопление ТКО осуществляется в мусоросборники, места расположения которых определяются самими домовладельцами в соответствии с требованиями санитарно-эпидемиологических правил и нормативов.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3.7.3. Владельцы индивидуальной жилой застройки обязаны не допускать образования свалок, загрязнений собственных и прилегающих территорий.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3.7.4. Содержание мест накопления отходов, размещаемых на территории индивидуальной жилой застройки, а также ответственность за их содержание возлагается на собственников земельных участков, на которых такие места накопления отходов размещены.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3.8. Накопление строительных отходов, образующихся в результате деятельности физических лиц: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 xml:space="preserve">3.8.1. Накопление строительных отходов, образующихся в результате деятельности физических лиц при осуществлении нового строительства, реконструкции, капитального и текущего ремонта зданий и сооружений, реставрационно-восстановительных работ в процессе бытового потребления, производится в бункеры. 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3.8.2.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1EED" w:rsidRPr="003B1EED">
        <w:rPr>
          <w:color w:val="333333"/>
          <w:sz w:val="28"/>
          <w:szCs w:val="28"/>
        </w:rPr>
        <w:t xml:space="preserve">3.8.3. При производстве работ по сносу зданий и сооружений обращение со строительными отходами должно соответствовать требованиям пунктов </w:t>
      </w:r>
      <w:r>
        <w:rPr>
          <w:color w:val="333333"/>
          <w:sz w:val="28"/>
          <w:szCs w:val="28"/>
        </w:rPr>
        <w:t xml:space="preserve">   </w:t>
      </w:r>
      <w:r w:rsidR="003B1EED" w:rsidRPr="003B1EED">
        <w:rPr>
          <w:color w:val="333333"/>
          <w:sz w:val="28"/>
          <w:szCs w:val="28"/>
        </w:rPr>
        <w:t>3.8.1 - 3.8.2 настоящих Правил.</w:t>
      </w:r>
    </w:p>
    <w:p w:rsid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1EED" w:rsidRPr="003B1EED">
        <w:rPr>
          <w:color w:val="333333"/>
          <w:sz w:val="28"/>
          <w:szCs w:val="28"/>
        </w:rPr>
        <w:t>3.8.4. Обязанность по обеспечению накопления отходов на объектах строительства, ремонта и реконструкции, а также ответственность за их содержание возлагается на собственников указанного объекта или на исполнителя работ.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 xml:space="preserve">           3.9. Накопление и сбор ртутьсодержащих отходов: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57B62" w:rsidRPr="00A57B62">
        <w:rPr>
          <w:color w:val="333333"/>
          <w:sz w:val="28"/>
          <w:szCs w:val="28"/>
        </w:rPr>
        <w:t>3.9.1. Все ртутьсодержащие отходы, образующиеся в результате деятельности юридических лиц, индивидуальных предпринимателей и физических лиц, подлежат обязательному сбору, вывозу, утилизации специализированными организациями. Категорически запрещается захоронение, уничтожение ртуть содержащих отходов вне отведенных для этого мест, загрузка ими контейнеров, бункеров, отведенных для накопления ТКО.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57B62" w:rsidRPr="00A57B62">
        <w:rPr>
          <w:color w:val="333333"/>
          <w:sz w:val="28"/>
          <w:szCs w:val="28"/>
        </w:rPr>
        <w:t xml:space="preserve">3.9.2. Расходы по обезвреживанию ртутьсодержащих изделий и </w:t>
      </w:r>
      <w:proofErr w:type="spellStart"/>
      <w:r w:rsidR="00A57B62" w:rsidRPr="00A57B62">
        <w:rPr>
          <w:color w:val="333333"/>
          <w:sz w:val="28"/>
          <w:szCs w:val="28"/>
        </w:rPr>
        <w:t>демеркуризации</w:t>
      </w:r>
      <w:proofErr w:type="spellEnd"/>
      <w:r w:rsidR="00A57B62" w:rsidRPr="00A57B62">
        <w:rPr>
          <w:color w:val="333333"/>
          <w:sz w:val="28"/>
          <w:szCs w:val="28"/>
        </w:rPr>
        <w:t xml:space="preserve"> загрязненных ртутью территорий несут собственники отходов и владельцы загрязненных ртутью объектов и территорий, по договорам, заключаемым со специализированными организациями, отвечающими требованиям законодательства.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</w:t>
      </w:r>
      <w:r w:rsidR="00A57B62" w:rsidRPr="00A57B62">
        <w:rPr>
          <w:color w:val="333333"/>
          <w:sz w:val="28"/>
          <w:szCs w:val="28"/>
        </w:rPr>
        <w:t>3.9.3.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действующим законодательством.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3.9.4. Сбор и накопление ртутьсодержащих отходов должны выполняться методами, исключающими их бой и разгерметизацию.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3.9.5. Лица осуществляют накопление ртутьсодержащих отходов отдельно от других видов отходов в неповрежденной штатной упаковке или в другой таре, обеспечивающей их сохранность при хранении.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3.9.6. Не допускается временное хранение поврежденных ртутьсодержащих изделий совместно с неповрежденными. Поврежденное изделие подлежит герметичной упаковке и немедленной сдаче в специализированную организацию.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3.9.7. Ликвидация аварийных ситуаций, связанных с обращением с ртутьсодержащими отходами: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3.9.7.1. Ликвидация ртутных загрязнений осуществляется специализированными организациями, имеющими соответствующую подготовку и оснащение для проведения указанных работ.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 xml:space="preserve">3.9.7.2. Работы по обследованию и ликвидации очагов ртутных загрязнений осуществляются за счет виновных лиц, а в случаях, когда установить виновных не представляется возможным - за счет владельцев зданий и территорий. 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Юридические лица, должностные лица, физические лица и индивидуальные предприниматели, виновные в загрязнении ртутью территорий общего пользования, объектов окружающей среды, жилых, общественных и производственных зданий, несут установленную законодательством ответственность.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 Накопление отходов на территории гаражно-строительных кооперативов (ГСК, ПГСК и прочие организационно-правовые формы собственников объектов гаражного назначения):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3.10.1. Для накопления отходов используются: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>- контейнерные площадки для ТКО и площадки для крупногабаритных отходов, оборудованные с учетом требований, предъявляемых настоящими Правилами;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>- емкости для сбора отработанных горюче-смазочных материалов;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>- площадки для раздельного накопления отходов шин и покрышек транспортных средств, металлолома и т.п., имеющие твердое, как правило асфальтовое или бетонное покрытие, под навесом.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</w:t>
      </w:r>
      <w:r w:rsidR="00A57B62" w:rsidRPr="00A57B62">
        <w:rPr>
          <w:color w:val="333333"/>
          <w:sz w:val="28"/>
          <w:szCs w:val="28"/>
        </w:rPr>
        <w:t>3.10.2. Отработанные горюче-смазочные материалы, загрязненные отходы продукции из резины, аккумуляторы, иные токсичные отходы,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3.10.3. Обязанность по строительству, оборудованию и установке предусмотренных подпунктом 3.10.1 пункта 3.10 настоящих Правил площадок и емкостей, а также ответственность за их содержание возлагаются на органы управления и (или) председателей правлений гаражно-строительных кооперативов (ГСК, ПГСК и прочих организационно-правовых форм собственников объектов гаражного назначения).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D36213">
        <w:rPr>
          <w:color w:val="333333"/>
          <w:sz w:val="28"/>
          <w:szCs w:val="28"/>
        </w:rPr>
        <w:t>3.11. Накопление ТКО в товариществах собственников недвижимости граждан: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D36213">
        <w:rPr>
          <w:color w:val="333333"/>
          <w:sz w:val="28"/>
          <w:szCs w:val="28"/>
        </w:rPr>
        <w:t>3.11.1. Для накопления ТКО, образующихся в товариществах собственников недвижимости, используются контейнерные площадки для ТКО и площадки для крупногабаритных отходов, оборудованные с учетом требований, предъявляемых действующим законодательством и настоящими Правилами.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D36213">
        <w:rPr>
          <w:color w:val="333333"/>
          <w:sz w:val="28"/>
          <w:szCs w:val="28"/>
        </w:rPr>
        <w:t>3.11.2. Контейнерные площадки должны размещаться на расстоянии не менее 20 и не более 500 м от границ участков.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 xml:space="preserve">В случаях, когда отсутствует возможность соблюдения установленных разрывов при размещении контейнерной площадки, решение о месте ее установки принимается </w:t>
      </w:r>
      <w:proofErr w:type="spellStart"/>
      <w:r w:rsidR="00D36213" w:rsidRPr="00D36213">
        <w:rPr>
          <w:color w:val="333333"/>
          <w:sz w:val="28"/>
          <w:szCs w:val="28"/>
        </w:rPr>
        <w:t>комиссионно</w:t>
      </w:r>
      <w:proofErr w:type="spellEnd"/>
      <w:r w:rsidR="00D36213" w:rsidRPr="00D36213">
        <w:rPr>
          <w:color w:val="333333"/>
          <w:sz w:val="28"/>
          <w:szCs w:val="28"/>
        </w:rPr>
        <w:t>, в соответствии с абзацем 2 подпункта 3.3.7 пункта 3.3 настоящих Правил.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>3.11.3. Обязанность по строительству и оборудованию предусмотренных подпунктом 3.11.1 пункта 3.11 настоящих Правил площадок, а также ответственность за их содержание возлагаются на органы управления и (или) председателей правлений товариществ собственников недвижимости.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 w:rsidRPr="00D36213">
        <w:rPr>
          <w:color w:val="333333"/>
          <w:sz w:val="28"/>
          <w:szCs w:val="28"/>
        </w:rPr>
        <w:t>3.12. Запрещается накопление отходов электронного оборудования в контейнерах и бункерах для ТКО, в бункерах и на площадках для КГО.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D36213" w:rsidRPr="00D36213">
        <w:rPr>
          <w:color w:val="333333"/>
          <w:sz w:val="28"/>
          <w:szCs w:val="28"/>
        </w:rPr>
        <w:t>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 xml:space="preserve"> 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 транспорта должны быть установлены стационарные урны. Запрещается устанавливать временные урны в виде бумажных коробок, ведер и других изделий, не предназначенных для этих целей. 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D36213" w:rsidRPr="00D36213">
        <w:rPr>
          <w:color w:val="333333"/>
          <w:sz w:val="28"/>
          <w:szCs w:val="28"/>
        </w:rPr>
        <w:t xml:space="preserve">Установку, очистку, покраску и санитарную обработку урн производит юридическое или физическое лицо, индивидуальный </w:t>
      </w:r>
      <w:r w:rsidR="00D36213" w:rsidRPr="00D36213">
        <w:rPr>
          <w:color w:val="333333"/>
          <w:sz w:val="28"/>
          <w:szCs w:val="28"/>
        </w:rPr>
        <w:lastRenderedPageBreak/>
        <w:t>предприниматель, в собственности, аренде или на ином вещном праве либо в управлении которых находятся данные объекты.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>Переполнение урн свыше уровня емкости не допускается.</w:t>
      </w:r>
    </w:p>
    <w:p w:rsid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>Временное складирование (на срок не более 3 месяцев) грунта, не загрязненного отходами производства и потребления, опасными веществами на земельных участках,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</w:t>
      </w:r>
      <w:r>
        <w:rPr>
          <w:color w:val="333333"/>
          <w:sz w:val="28"/>
          <w:szCs w:val="28"/>
        </w:rPr>
        <w:t xml:space="preserve"> МКУ «Служба по благоустройству города.</w:t>
      </w:r>
    </w:p>
    <w:p w:rsidR="00891C07" w:rsidRPr="008040E4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795402">
        <w:rPr>
          <w:sz w:val="28"/>
          <w:szCs w:val="28"/>
        </w:rPr>
        <w:t xml:space="preserve">3.13. </w:t>
      </w:r>
      <w:r w:rsidRPr="008040E4">
        <w:rPr>
          <w:b/>
          <w:sz w:val="28"/>
          <w:szCs w:val="28"/>
        </w:rPr>
        <w:t>На территории муниципального образования запрещается:</w:t>
      </w:r>
    </w:p>
    <w:p w:rsid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3.13.1. </w:t>
      </w:r>
      <w:r w:rsidRPr="00A54547">
        <w:rPr>
          <w:sz w:val="28"/>
          <w:szCs w:val="28"/>
        </w:rPr>
        <w:t>Вывоз снега, льда, твердых коммунальных отходов, крупногабаритных отходов, смета и иных отходов вне отведенные для этого места</w:t>
      </w:r>
      <w:r>
        <w:rPr>
          <w:sz w:val="28"/>
          <w:szCs w:val="28"/>
        </w:rPr>
        <w:t>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3.13.2. Движение машин и механизмов на гусеничном ходу по дорогам с </w:t>
      </w:r>
      <w:proofErr w:type="spellStart"/>
      <w:r w:rsidRPr="00795402">
        <w:rPr>
          <w:sz w:val="28"/>
          <w:szCs w:val="28"/>
        </w:rPr>
        <w:t>асфальто</w:t>
      </w:r>
      <w:proofErr w:type="spellEnd"/>
      <w:r w:rsidRPr="00795402">
        <w:rPr>
          <w:sz w:val="28"/>
          <w:szCs w:val="28"/>
        </w:rPr>
        <w:t>- и цементно-бетонным покрытием (за исключением случаев проведения аварийно-восстановительных работ).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3.13.3.</w:t>
      </w:r>
      <w:r w:rsidRPr="003E2F9E">
        <w:rPr>
          <w:sz w:val="28"/>
          <w:szCs w:val="28"/>
        </w:rPr>
        <w:t xml:space="preserve"> </w:t>
      </w:r>
      <w:r w:rsidRPr="00A54547">
        <w:rPr>
          <w:sz w:val="28"/>
          <w:szCs w:val="28"/>
        </w:rPr>
        <w:t>Заезд, остановка и стоянка транспортных средств, механизмов</w:t>
      </w:r>
      <w:r w:rsidRPr="00795402">
        <w:rPr>
          <w:sz w:val="28"/>
          <w:szCs w:val="28"/>
        </w:rPr>
        <w:t>, размещение объектов строительного или производственного оборудования на газонах, цветниках, детских и спортивных площадках, в том числе в зимний период.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3.13.4. Засорение и засыпка водоемов, загрязнение прилегающих к ним территорий, устройство запруд.</w:t>
      </w:r>
    </w:p>
    <w:p w:rsidR="00891C07" w:rsidRPr="00A54547" w:rsidRDefault="00891C07" w:rsidP="00891C07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795402">
        <w:rPr>
          <w:sz w:val="28"/>
          <w:szCs w:val="28"/>
          <w:lang w:eastAsia="ru-RU" w:bidi="ru-RU"/>
        </w:rPr>
        <w:t xml:space="preserve">3.13.5. </w:t>
      </w:r>
      <w:r w:rsidRPr="00A54547">
        <w:rPr>
          <w:rFonts w:cs="Times New Roman"/>
          <w:sz w:val="28"/>
          <w:szCs w:val="28"/>
        </w:rPr>
        <w:t>Мойка, чистка транспортных средств у водозаборных колонок, колодцев, на берегах рек, озер, ручьев, иных водоемов, на тротуарах, во дворах, детских и спортивных площадках, на газонах, на озелененных территориях и в зеленых массивах, за исключением специально отведенных мест.</w:t>
      </w:r>
    </w:p>
    <w:p w:rsidR="00891C07" w:rsidRPr="003E2F9E" w:rsidRDefault="00891C07" w:rsidP="00891C07">
      <w:pPr>
        <w:pStyle w:val="Standard"/>
        <w:ind w:firstLine="540"/>
        <w:jc w:val="both"/>
        <w:outlineLvl w:val="2"/>
        <w:rPr>
          <w:rFonts w:cs="Times New Roman"/>
          <w:sz w:val="28"/>
          <w:szCs w:val="28"/>
        </w:rPr>
      </w:pPr>
      <w:r w:rsidRPr="00A54547">
        <w:rPr>
          <w:rFonts w:cs="Times New Roman"/>
          <w:sz w:val="28"/>
          <w:szCs w:val="28"/>
        </w:rPr>
        <w:t xml:space="preserve">3.13.6. Организация несанкционированных свалок </w:t>
      </w:r>
      <w:r w:rsidRPr="00A54547">
        <w:rPr>
          <w:rFonts w:cs="Times New Roman"/>
          <w:sz w:val="28"/>
          <w:szCs w:val="28"/>
          <w:shd w:val="clear" w:color="auto" w:fill="FFFFFF"/>
        </w:rPr>
        <w:t>твердых коммунальных отходов</w:t>
      </w:r>
      <w:r>
        <w:rPr>
          <w:rFonts w:cs="Times New Roman"/>
          <w:sz w:val="28"/>
          <w:szCs w:val="28"/>
        </w:rPr>
        <w:t>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3.13.7. Подметание и вакуумная уборка дорог и тротуаров без предварительного увлажнения в летний период.</w:t>
      </w:r>
    </w:p>
    <w:p w:rsidR="00891C07" w:rsidRPr="006B41FE" w:rsidRDefault="00891C07" w:rsidP="00891C07">
      <w:pPr>
        <w:pStyle w:val="Standard"/>
        <w:ind w:firstLine="540"/>
        <w:jc w:val="both"/>
        <w:outlineLvl w:val="2"/>
        <w:rPr>
          <w:rFonts w:cs="Times New Roman"/>
          <w:sz w:val="28"/>
          <w:szCs w:val="28"/>
        </w:rPr>
      </w:pPr>
      <w:r w:rsidRPr="00795402">
        <w:rPr>
          <w:sz w:val="28"/>
          <w:szCs w:val="28"/>
        </w:rPr>
        <w:t xml:space="preserve">3.13.8. Производство земляных работ без </w:t>
      </w:r>
      <w:r w:rsidRPr="00A54547">
        <w:rPr>
          <w:rFonts w:cs="Times New Roman"/>
          <w:sz w:val="28"/>
          <w:szCs w:val="28"/>
        </w:rPr>
        <w:t>«разрешения (ордера) на производство земляных работ</w:t>
      </w:r>
      <w:r>
        <w:rPr>
          <w:rFonts w:cs="Times New Roman"/>
          <w:sz w:val="28"/>
          <w:szCs w:val="28"/>
        </w:rPr>
        <w:t>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3.13.9. Самовольное размещение малых архитектурных форм на землях общего пользования.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3.13.10</w:t>
      </w:r>
      <w:r>
        <w:rPr>
          <w:sz w:val="28"/>
          <w:szCs w:val="28"/>
        </w:rPr>
        <w:t>.</w:t>
      </w:r>
      <w:r w:rsidRPr="00795402">
        <w:rPr>
          <w:sz w:val="28"/>
          <w:szCs w:val="28"/>
        </w:rPr>
        <w:t xml:space="preserve"> Размещение </w:t>
      </w:r>
      <w:proofErr w:type="spellStart"/>
      <w:r w:rsidRPr="00795402">
        <w:rPr>
          <w:sz w:val="28"/>
          <w:szCs w:val="28"/>
        </w:rPr>
        <w:t>штендеров</w:t>
      </w:r>
      <w:proofErr w:type="spellEnd"/>
      <w:r w:rsidRPr="00795402">
        <w:rPr>
          <w:sz w:val="28"/>
          <w:szCs w:val="28"/>
        </w:rPr>
        <w:t xml:space="preserve"> на тротуарах и пешеходных путях передвижения при ширине менее 2,5 метра, парковках автотранспорта, расположенных на землях общего пользования.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3.13.11. Размещение визуальной информации вне специальных мест, отведенных для этих целей.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3.13.12.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3.13.13. Размещение ритуальных принадлежностей и надгробных сооружений вне мест, специально предназначенных для этих целей.</w:t>
      </w:r>
    </w:p>
    <w:p w:rsidR="00891C07" w:rsidRPr="008F7873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8F7873">
        <w:rPr>
          <w:sz w:val="28"/>
          <w:szCs w:val="28"/>
        </w:rPr>
        <w:lastRenderedPageBreak/>
        <w:t xml:space="preserve">3.13.14. Размещение сырья, материалов, грунта, оборудования за пределами земельных участков, отведенных под застройку. </w:t>
      </w:r>
    </w:p>
    <w:p w:rsid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3.13.15. </w:t>
      </w:r>
      <w:r w:rsidRPr="00A54547">
        <w:rPr>
          <w:sz w:val="28"/>
          <w:szCs w:val="28"/>
        </w:rPr>
        <w:t xml:space="preserve">Выброс, складирование </w:t>
      </w:r>
      <w:r w:rsidRPr="00A54547">
        <w:rPr>
          <w:sz w:val="28"/>
          <w:szCs w:val="28"/>
          <w:shd w:val="clear" w:color="auto" w:fill="FFFFFF"/>
        </w:rPr>
        <w:t>отходов производства и потребления, твердых коммунальных отходов, порубочных отходов, отходов, образовавшихся в результате</w:t>
      </w:r>
      <w:r w:rsidRPr="00A54547">
        <w:rPr>
          <w:color w:val="000000"/>
          <w:sz w:val="28"/>
          <w:szCs w:val="28"/>
          <w:shd w:val="clear" w:color="auto" w:fill="FFFFFF"/>
        </w:rPr>
        <w:t xml:space="preserve"> строительства, реконструкции, капитальном ремонте зданий, сооружений и иных объектов</w:t>
      </w:r>
      <w:r w:rsidRPr="00A54547">
        <w:rPr>
          <w:sz w:val="28"/>
          <w:szCs w:val="28"/>
        </w:rPr>
        <w:t xml:space="preserve">, </w:t>
      </w:r>
      <w:r w:rsidRPr="00A54547">
        <w:rPr>
          <w:sz w:val="28"/>
          <w:szCs w:val="28"/>
          <w:shd w:val="clear" w:color="auto" w:fill="FFFFFF"/>
        </w:rPr>
        <w:t xml:space="preserve">деревьев, ветвей деревьев </w:t>
      </w:r>
      <w:r w:rsidRPr="00A54547">
        <w:rPr>
          <w:sz w:val="28"/>
          <w:szCs w:val="28"/>
        </w:rPr>
        <w:t>вне специально отведенных мест (полигонов, специально оборудованных площадок, контейнеров, бункеров, урн).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3.13.16. Самовольное присоединение промышленных, хозяйственно-бытовых и иных объектов к сетям ливневой канализации. </w:t>
      </w:r>
    </w:p>
    <w:p w:rsidR="00891C07" w:rsidRPr="008F7873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8F7873">
        <w:rPr>
          <w:sz w:val="28"/>
          <w:szCs w:val="28"/>
        </w:rPr>
        <w:t>3.13.17. З</w:t>
      </w:r>
      <w:r w:rsidRPr="008F7873">
        <w:rPr>
          <w:spacing w:val="2"/>
          <w:sz w:val="28"/>
          <w:szCs w:val="28"/>
        </w:rPr>
        <w:t>агрязнение (путем складирования, сброса) территории общего пользования, придомовых территорий отходами производства и потребления, жидкими бытовыми отходами,</w:t>
      </w:r>
      <w:r w:rsidRPr="008F7873">
        <w:rPr>
          <w:sz w:val="28"/>
          <w:szCs w:val="28"/>
          <w:shd w:val="clear" w:color="auto" w:fill="FFFFFF"/>
        </w:rPr>
        <w:t xml:space="preserve"> отходами, образовавшимися в результате</w:t>
      </w:r>
      <w:r w:rsidRPr="008F7873">
        <w:rPr>
          <w:color w:val="000000"/>
          <w:sz w:val="28"/>
          <w:szCs w:val="28"/>
          <w:shd w:val="clear" w:color="auto" w:fill="FFFFFF"/>
        </w:rPr>
        <w:t xml:space="preserve"> строительства, реконструкции, капитальном ремонте зданий, сооружений и иных объектов</w:t>
      </w:r>
      <w:r w:rsidRPr="008F7873">
        <w:rPr>
          <w:spacing w:val="2"/>
          <w:sz w:val="28"/>
          <w:szCs w:val="28"/>
        </w:rPr>
        <w:t>, а также экскрементами животных.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3.13.18. Сгребание листвы, снега и грязи к комлевой части деревьев, кустарников.</w:t>
      </w:r>
    </w:p>
    <w:p w:rsidR="00891C07" w:rsidRPr="008F7873" w:rsidRDefault="00891C07" w:rsidP="00891C07">
      <w:pPr>
        <w:jc w:val="both"/>
        <w:rPr>
          <w:sz w:val="28"/>
          <w:szCs w:val="28"/>
        </w:rPr>
      </w:pPr>
      <w:r w:rsidRPr="008F7873">
        <w:rPr>
          <w:sz w:val="28"/>
          <w:szCs w:val="28"/>
        </w:rPr>
        <w:t xml:space="preserve">       3.13.19. Складирование торговой тары (ящики, бочки, мешки, картонные и </w:t>
      </w:r>
      <w:proofErr w:type="spellStart"/>
      <w:r w:rsidRPr="008F7873">
        <w:rPr>
          <w:sz w:val="28"/>
          <w:szCs w:val="28"/>
        </w:rPr>
        <w:t>гофрокартонные</w:t>
      </w:r>
      <w:proofErr w:type="spellEnd"/>
      <w:r w:rsidRPr="008F7873">
        <w:rPr>
          <w:sz w:val="28"/>
          <w:szCs w:val="28"/>
        </w:rPr>
        <w:t xml:space="preserve"> коробки и т.п.), вне торговых сооружений, оставлять на улице торговую тару и отходы после окончания торговли.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3.13.20</w:t>
      </w:r>
      <w:r w:rsidRPr="00795402">
        <w:rPr>
          <w:sz w:val="28"/>
          <w:szCs w:val="28"/>
        </w:rPr>
        <w:t>. При прокладке кабелей связи воздушным способом от одного здания к другому допускать пересечение автомобильных дорог общего пользования, улиц, проездов, если имеются другие способы размещения кабелей связи.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3.13.21</w:t>
      </w:r>
      <w:r w:rsidRPr="00795402">
        <w:rPr>
          <w:sz w:val="28"/>
          <w:szCs w:val="28"/>
        </w:rPr>
        <w:t>. Размещение запасов кабеля вне распределительного муфтового шкафа.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3.13.22</w:t>
      </w:r>
      <w:r w:rsidRPr="00795402">
        <w:rPr>
          <w:sz w:val="28"/>
          <w:szCs w:val="28"/>
        </w:rPr>
        <w:t>. Содержание технических средств связи (кабелей, элементов крепления кабелей, распределительных и муфтовых шкафов и других), а также подключаемых с их помощью технических устройств в ненадлежащем состоянии (надрыв и (или) отсутствие изоляционной оболочки, отсутствие покраски, наличие коррозии и (или) механических повреждений, провес проводов и (или) намотка их на опоры освещения, опоры линий электропередачи и опоры электрического транспорта).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3.13.23</w:t>
      </w:r>
      <w:r w:rsidRPr="00795402">
        <w:rPr>
          <w:sz w:val="28"/>
          <w:szCs w:val="28"/>
        </w:rPr>
        <w:t xml:space="preserve">. Нанесение или проецирование </w:t>
      </w:r>
      <w:proofErr w:type="gramStart"/>
      <w:r w:rsidRPr="00795402">
        <w:rPr>
          <w:sz w:val="28"/>
          <w:szCs w:val="28"/>
        </w:rPr>
        <w:t>надписей</w:t>
      </w:r>
      <w:proofErr w:type="gramEnd"/>
      <w:r w:rsidRPr="00795402">
        <w:rPr>
          <w:sz w:val="28"/>
          <w:szCs w:val="28"/>
        </w:rPr>
        <w:t xml:space="preserve"> или рисунков на поверхности велосипедных или пешеходных дорожек, тротуаров либо проезжей части дороги, фасадах зданий, некапитальных объектах (гаражи, павильоны и т. д.).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3.13.24</w:t>
      </w:r>
      <w:r w:rsidRPr="00795402">
        <w:rPr>
          <w:sz w:val="28"/>
          <w:szCs w:val="28"/>
        </w:rPr>
        <w:t xml:space="preserve">. Размещение транспортного средства, не связанного с участием в дорожном движении, переоборудованного или оформленного </w:t>
      </w:r>
      <w:proofErr w:type="gramStart"/>
      <w:r w:rsidRPr="00795402">
        <w:rPr>
          <w:sz w:val="28"/>
          <w:szCs w:val="28"/>
        </w:rPr>
        <w:t>исключительно</w:t>
      </w:r>
      <w:proofErr w:type="gramEnd"/>
      <w:r w:rsidRPr="00795402">
        <w:rPr>
          <w:sz w:val="28"/>
          <w:szCs w:val="28"/>
        </w:rPr>
        <w:t xml:space="preserve"> или преимущественно в качестве носителей визуальной информации.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3.13.25</w:t>
      </w:r>
      <w:r w:rsidRPr="00795402">
        <w:rPr>
          <w:sz w:val="28"/>
          <w:szCs w:val="28"/>
        </w:rPr>
        <w:t xml:space="preserve">. Перевозка грунта, </w:t>
      </w:r>
      <w:r w:rsidRPr="00A54547">
        <w:rPr>
          <w:sz w:val="28"/>
          <w:szCs w:val="28"/>
        </w:rPr>
        <w:t>твердых коммунальных отходов</w:t>
      </w:r>
      <w:r w:rsidRPr="00795402">
        <w:rPr>
          <w:sz w:val="28"/>
          <w:szCs w:val="28"/>
        </w:rPr>
        <w:t>, сыпучих строительных материалов, легкой тары, листвы, ветвей деревьев без покрытия брезентом или другим материалом, исключающим загрязнение атмосферного воздуха и дорог.</w:t>
      </w:r>
    </w:p>
    <w:p w:rsidR="00891C07" w:rsidRPr="008F7873" w:rsidRDefault="00891C07" w:rsidP="00891C07">
      <w:pPr>
        <w:pStyle w:val="20"/>
        <w:shd w:val="clear" w:color="auto" w:fill="auto"/>
        <w:tabs>
          <w:tab w:val="left" w:pos="567"/>
        </w:tabs>
        <w:autoSpaceDE w:val="0"/>
        <w:autoSpaceDN w:val="0"/>
        <w:adjustRightInd w:val="0"/>
        <w:spacing w:before="0" w:after="0" w:line="240" w:lineRule="auto"/>
        <w:jc w:val="both"/>
        <w:outlineLvl w:val="2"/>
        <w:rPr>
          <w:lang w:bidi="ru-RU"/>
        </w:rPr>
      </w:pPr>
      <w:r>
        <w:tab/>
        <w:t>3.13.26</w:t>
      </w:r>
      <w:r w:rsidRPr="00795402">
        <w:t xml:space="preserve">. Размещение объектов различного назначения на расстоянии </w:t>
      </w:r>
      <w:r w:rsidRPr="00795402">
        <w:lastRenderedPageBreak/>
        <w:t xml:space="preserve">ближе 10 м от технических сооружений, на газонах, цветниках, детских площадках, в арках зданий, в случаях, если объект загораживает витрины торговых предприятий, ближе 20 м от окон зданий, </w:t>
      </w:r>
      <w:r w:rsidRPr="008F7873">
        <w:t xml:space="preserve">а также складирование в проездах, на придомовых территориях, тротуарах, газонах, детских игровых и спортивных площадках строительных материалов (доски, песок, щебень, кирпич и т. п.).  </w:t>
      </w:r>
      <w:r w:rsidRPr="008F7873">
        <w:rPr>
          <w:lang w:bidi="ru-RU"/>
        </w:rPr>
        <w:t>В случаях проведения ремонтно-восстановительных работ решение о хранении строительных материалов принимается на общем собрании собственников помещений.</w:t>
      </w:r>
    </w:p>
    <w:p w:rsidR="00891C07" w:rsidRPr="008F7873" w:rsidRDefault="00891C07" w:rsidP="00891C07">
      <w:pPr>
        <w:pStyle w:val="Standard"/>
        <w:ind w:firstLine="540"/>
        <w:jc w:val="both"/>
        <w:outlineLvl w:val="2"/>
        <w:rPr>
          <w:rFonts w:cs="Times New Roman"/>
          <w:sz w:val="28"/>
          <w:szCs w:val="28"/>
        </w:rPr>
      </w:pPr>
      <w:r w:rsidRPr="008F7873">
        <w:rPr>
          <w:sz w:val="28"/>
          <w:szCs w:val="28"/>
        </w:rPr>
        <w:t xml:space="preserve">3.13.27. </w:t>
      </w:r>
      <w:r w:rsidRPr="008F7873">
        <w:rPr>
          <w:rFonts w:cs="Times New Roman"/>
          <w:sz w:val="28"/>
          <w:szCs w:val="28"/>
        </w:rPr>
        <w:t>Складирование и (или) хранение в проездах и на прилегающей территории частных домовладений, землях общего пользования, тротуарах, газонах, детских игровых площадках строительных материалов (доски, песок, щебень, кирпич, бревна и т.д.), металлического лома, навоза, дров, топлива, а также размещение техники, брошенных и разукомплектова</w:t>
      </w:r>
      <w:r>
        <w:rPr>
          <w:rFonts w:cs="Times New Roman"/>
          <w:sz w:val="28"/>
          <w:szCs w:val="28"/>
        </w:rPr>
        <w:t xml:space="preserve">нных </w:t>
      </w:r>
      <w:proofErr w:type="gramStart"/>
      <w:r>
        <w:rPr>
          <w:rFonts w:cs="Times New Roman"/>
          <w:sz w:val="28"/>
          <w:szCs w:val="28"/>
        </w:rPr>
        <w:t>автомобилей  свыше</w:t>
      </w:r>
      <w:proofErr w:type="gramEnd"/>
      <w:r>
        <w:rPr>
          <w:rFonts w:cs="Times New Roman"/>
          <w:sz w:val="28"/>
          <w:szCs w:val="28"/>
        </w:rPr>
        <w:t xml:space="preserve"> 10 дней без письменного разрешения администрации.</w:t>
      </w:r>
    </w:p>
    <w:p w:rsidR="00891C07" w:rsidRP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91C07">
        <w:rPr>
          <w:sz w:val="28"/>
          <w:szCs w:val="28"/>
        </w:rPr>
        <w:t>3.13.28. 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(металлических тентов, гаражей - "ракушек", "пеналов" и т.п.), хозяйственных и вспомогательных построек (деревянных сараев, будок, гаражей, голубятен, ограждений и др.).</w:t>
      </w:r>
    </w:p>
    <w:p w:rsid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</w:t>
      </w:r>
      <w:r>
        <w:rPr>
          <w:sz w:val="28"/>
          <w:szCs w:val="28"/>
        </w:rPr>
        <w:t>.29</w:t>
      </w:r>
      <w:r w:rsidRPr="007954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4547">
        <w:rPr>
          <w:sz w:val="28"/>
          <w:szCs w:val="28"/>
        </w:rPr>
        <w:t>Самовольная установка ограждений, сооружений (шлагбаумов, металлических, деревянных, бетонных столбов, автомобильных шин, железных цепей, насыпей камней и др.) на земельных участках, находящихся в муниципальной собственности, а также землях, государственная собственность на которые не разграничена</w:t>
      </w:r>
      <w:r>
        <w:rPr>
          <w:sz w:val="28"/>
          <w:szCs w:val="28"/>
        </w:rPr>
        <w:t>.»</w:t>
      </w:r>
    </w:p>
    <w:p w:rsidR="00DB58F2" w:rsidRDefault="00DB58F2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 Пункт 5.3.7. раздела 5 приложения к решению изложить в следующей редакции:</w:t>
      </w:r>
    </w:p>
    <w:p w:rsidR="00DB58F2" w:rsidRDefault="00DB58F2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«За ручную уборку территорий, прилегающую к отдельно стоящим объектам рекламы, рекламных конструкций – на </w:t>
      </w:r>
      <w:r w:rsidR="00CF4D37">
        <w:rPr>
          <w:sz w:val="28"/>
          <w:szCs w:val="28"/>
        </w:rPr>
        <w:t>вла</w:t>
      </w:r>
      <w:r>
        <w:rPr>
          <w:sz w:val="28"/>
          <w:szCs w:val="28"/>
        </w:rPr>
        <w:t>дельцев рекламных конструкций</w:t>
      </w:r>
      <w:r w:rsidR="00CF4D37">
        <w:rPr>
          <w:sz w:val="28"/>
          <w:szCs w:val="28"/>
        </w:rPr>
        <w:t>».</w:t>
      </w:r>
    </w:p>
    <w:p w:rsidR="00CF4D37" w:rsidRDefault="00CF4D3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Пункт 5.3.8. раздела 5 приложения к решению изложить в следующей редакции:</w:t>
      </w:r>
    </w:p>
    <w:p w:rsidR="00CF4D37" w:rsidRDefault="00CF4D3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« За</w:t>
      </w:r>
      <w:proofErr w:type="gramEnd"/>
      <w:r>
        <w:rPr>
          <w:sz w:val="28"/>
          <w:szCs w:val="28"/>
        </w:rPr>
        <w:t xml:space="preserve"> уборку территорий, прилегающую к объектам сферы услуг, в том числе временным (торговым центрам, комплексам, магазинам, розничным рынкам и ярмаркам, автостоянкам, предметам бытового обслуживания населения, павильонам, киоскам и т.д.), а также объектам сезонной уличной торговли, ответственность возлагается на хозяйствующие субъекты, осуществляющие деятельность в данных объектах».</w:t>
      </w:r>
    </w:p>
    <w:p w:rsidR="00480238" w:rsidRDefault="00480238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 пункт 5.5.13. раздела 5 приложения к решению изложить в следующей редакции:</w:t>
      </w:r>
    </w:p>
    <w:p w:rsidR="00480238" w:rsidRDefault="00480238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«За уборку и содержание прилегающей </w:t>
      </w:r>
      <w:proofErr w:type="gramStart"/>
      <w:r>
        <w:rPr>
          <w:sz w:val="28"/>
          <w:szCs w:val="28"/>
        </w:rPr>
        <w:t>территории  предприятий</w:t>
      </w:r>
      <w:proofErr w:type="gramEnd"/>
      <w:r>
        <w:rPr>
          <w:sz w:val="28"/>
          <w:szCs w:val="28"/>
        </w:rPr>
        <w:t>, организаций и учреждений, иных хозяйствующих субъектов (от границ участков, ограждений, зданий), подъездов к ним – на юридических и физических лиц, индивидуальных предпринимателей, в собственности, аренде либо ином вещном праве или</w:t>
      </w:r>
      <w:r w:rsidR="00C1718F">
        <w:rPr>
          <w:sz w:val="28"/>
          <w:szCs w:val="28"/>
        </w:rPr>
        <w:t xml:space="preserve"> в управлении которых находятся строения, </w:t>
      </w:r>
      <w:r w:rsidR="00C1718F">
        <w:rPr>
          <w:sz w:val="28"/>
          <w:szCs w:val="28"/>
        </w:rPr>
        <w:lastRenderedPageBreak/>
        <w:t>расположенные на указанных территориях в соответствии со схематической картой».</w:t>
      </w:r>
    </w:p>
    <w:p w:rsidR="00C1718F" w:rsidRDefault="00C1718F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 Название раздела 7 приложения к </w:t>
      </w:r>
      <w:proofErr w:type="gramStart"/>
      <w:r>
        <w:rPr>
          <w:sz w:val="28"/>
          <w:szCs w:val="28"/>
        </w:rPr>
        <w:t>решению  «</w:t>
      </w:r>
      <w:proofErr w:type="gramEnd"/>
      <w:r>
        <w:rPr>
          <w:sz w:val="28"/>
          <w:szCs w:val="28"/>
        </w:rPr>
        <w:t>Зимняя уборка</w:t>
      </w:r>
      <w:r w:rsidR="00FF0E89">
        <w:rPr>
          <w:sz w:val="28"/>
          <w:szCs w:val="28"/>
        </w:rPr>
        <w:t xml:space="preserve"> придомовых территорий» заменить словами «Зимняя уборка прилегающей  территории».</w:t>
      </w:r>
    </w:p>
    <w:p w:rsidR="00FF0E89" w:rsidRDefault="00FF0E89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 Пункт 7.1. раздела 7 приложения к решению изложить в следующей редакции:</w:t>
      </w:r>
    </w:p>
    <w:p w:rsidR="00FF0E89" w:rsidRDefault="00FF0E89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«Тротуары на прилегающей территории и проезды должны быть очищены от снега и наледи на всю ширину, до твердого покрытия, </w:t>
      </w:r>
      <w:proofErr w:type="gramStart"/>
      <w:r>
        <w:rPr>
          <w:sz w:val="28"/>
          <w:szCs w:val="28"/>
        </w:rPr>
        <w:t>уполномоч</w:t>
      </w:r>
      <w:r w:rsidR="00D40882">
        <w:rPr>
          <w:sz w:val="28"/>
          <w:szCs w:val="28"/>
        </w:rPr>
        <w:t xml:space="preserve">енной  </w:t>
      </w:r>
      <w:r>
        <w:rPr>
          <w:sz w:val="28"/>
          <w:szCs w:val="28"/>
        </w:rPr>
        <w:t>организацией</w:t>
      </w:r>
      <w:proofErr w:type="gramEnd"/>
      <w:r>
        <w:rPr>
          <w:sz w:val="28"/>
          <w:szCs w:val="28"/>
        </w:rPr>
        <w:t>, собственниками помещений, в зависимости от выбранного способа управления таким домом, механизированным способом или вручную до 8 часов утра, чистота на территории должна</w:t>
      </w:r>
      <w:r w:rsidR="00D40882">
        <w:rPr>
          <w:sz w:val="28"/>
          <w:szCs w:val="28"/>
        </w:rPr>
        <w:t xml:space="preserve"> поддерживаться в течение рабочего дня. При возникновении наледи (гололеда) производится обработка песком».</w:t>
      </w:r>
    </w:p>
    <w:p w:rsidR="00132D04" w:rsidRDefault="00132D04" w:rsidP="00132D0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Пункт 7.2. раздела 7 приложения к решению изложить в следующей редакции:</w:t>
      </w:r>
    </w:p>
    <w:p w:rsidR="00132D04" w:rsidRDefault="00132D04" w:rsidP="00132D0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«Снег, очищаемый с прилегающих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Запрещается повреждение зеленных насаждений при складировании снега».</w:t>
      </w:r>
    </w:p>
    <w:p w:rsidR="00D40882" w:rsidRDefault="00132D04" w:rsidP="00D4088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1.8</w:t>
      </w:r>
      <w:r w:rsidR="00D40882">
        <w:rPr>
          <w:sz w:val="28"/>
          <w:szCs w:val="28"/>
        </w:rPr>
        <w:t xml:space="preserve">. Название раздела 9 приложения к </w:t>
      </w:r>
      <w:proofErr w:type="gramStart"/>
      <w:r w:rsidR="00D40882">
        <w:rPr>
          <w:sz w:val="28"/>
          <w:szCs w:val="28"/>
        </w:rPr>
        <w:t>решению  «</w:t>
      </w:r>
      <w:proofErr w:type="gramEnd"/>
      <w:r w:rsidR="00D40882">
        <w:rPr>
          <w:sz w:val="28"/>
          <w:szCs w:val="28"/>
        </w:rPr>
        <w:t>Летняя уборка придомовых территорий» заменить словами «Летняя уборка прилегающей  территории».</w:t>
      </w:r>
    </w:p>
    <w:p w:rsidR="00132D04" w:rsidRDefault="00132D04" w:rsidP="00D4088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1.9. Пункт 9</w:t>
      </w:r>
      <w:r w:rsidR="00223484">
        <w:rPr>
          <w:sz w:val="28"/>
          <w:szCs w:val="28"/>
        </w:rPr>
        <w:t>.1.</w:t>
      </w:r>
      <w:r>
        <w:rPr>
          <w:sz w:val="28"/>
          <w:szCs w:val="28"/>
        </w:rPr>
        <w:t xml:space="preserve"> раздела 9 приложения к решению изложить</w:t>
      </w:r>
      <w:r w:rsidR="00223484">
        <w:rPr>
          <w:sz w:val="28"/>
          <w:szCs w:val="28"/>
        </w:rPr>
        <w:t xml:space="preserve"> в следующей редакции:</w:t>
      </w:r>
    </w:p>
    <w:p w:rsid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«Подметание прилегающей территории</w:t>
      </w:r>
      <w:r w:rsidRPr="00795402">
        <w:rPr>
          <w:sz w:val="28"/>
          <w:szCs w:val="28"/>
        </w:rPr>
        <w:t>, внутри</w:t>
      </w:r>
      <w:r>
        <w:rPr>
          <w:sz w:val="28"/>
          <w:szCs w:val="28"/>
        </w:rPr>
        <w:t xml:space="preserve"> </w:t>
      </w:r>
      <w:r w:rsidRPr="00795402">
        <w:rPr>
          <w:sz w:val="28"/>
          <w:szCs w:val="28"/>
        </w:rPr>
        <w:t xml:space="preserve">дворовых проездов и тротуаров </w:t>
      </w:r>
      <w:proofErr w:type="gramStart"/>
      <w:r w:rsidRPr="00795402">
        <w:rPr>
          <w:sz w:val="28"/>
          <w:szCs w:val="28"/>
        </w:rPr>
        <w:t>от смета</w:t>
      </w:r>
      <w:proofErr w:type="gramEnd"/>
      <w:r w:rsidRPr="00795402">
        <w:rPr>
          <w:sz w:val="28"/>
          <w:szCs w:val="28"/>
        </w:rPr>
        <w:t>, пыли</w:t>
      </w:r>
      <w:r>
        <w:rPr>
          <w:sz w:val="28"/>
          <w:szCs w:val="28"/>
        </w:rPr>
        <w:t xml:space="preserve"> и мелкого бытового мусора</w:t>
      </w:r>
      <w:r w:rsidRPr="00795402">
        <w:rPr>
          <w:sz w:val="28"/>
          <w:szCs w:val="28"/>
        </w:rPr>
        <w:t>, их мойка осуществляется организацией, уполномоченной собственниками помещений в многоквартирном доме, в зависимости от выбранного способа управления таким домом механизированным способом или вручную до 8 часов утра, чистота на территории должна поддерживаться в течение рабочего дня.</w:t>
      </w:r>
      <w:r>
        <w:rPr>
          <w:sz w:val="28"/>
          <w:szCs w:val="28"/>
        </w:rPr>
        <w:t>»</w:t>
      </w:r>
    </w:p>
    <w:p w:rsidR="00223484" w:rsidRPr="00795402" w:rsidRDefault="00223484" w:rsidP="00A3157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1.10. Пункт 9.2. раздела 9 приложения к решению изложить в следующей редакции:</w:t>
      </w:r>
    </w:p>
    <w:p w:rsid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«</w:t>
      </w:r>
      <w:r w:rsidRPr="00795402">
        <w:rPr>
          <w:sz w:val="28"/>
          <w:szCs w:val="28"/>
          <w:lang w:bidi="ru-RU"/>
        </w:rPr>
        <w:t>Запре</w:t>
      </w:r>
      <w:r>
        <w:rPr>
          <w:sz w:val="28"/>
          <w:szCs w:val="28"/>
          <w:lang w:bidi="ru-RU"/>
        </w:rPr>
        <w:t>щается на прилегающих территориях</w:t>
      </w:r>
      <w:r w:rsidRPr="00795402">
        <w:rPr>
          <w:sz w:val="28"/>
          <w:szCs w:val="28"/>
          <w:lang w:bidi="ru-RU"/>
        </w:rPr>
        <w:t>, в дворовых проездах, тротуарах, газонах, детских игровых и спортивных площадках складирование листвы, смета и порубочных отходов.</w:t>
      </w:r>
      <w:r>
        <w:rPr>
          <w:sz w:val="28"/>
          <w:szCs w:val="28"/>
          <w:lang w:bidi="ru-RU"/>
        </w:rPr>
        <w:t>»</w:t>
      </w:r>
    </w:p>
    <w:p w:rsid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1.11. Пункт 10</w:t>
      </w:r>
      <w:r w:rsidR="003D32EE">
        <w:rPr>
          <w:sz w:val="28"/>
          <w:szCs w:val="28"/>
          <w:lang w:bidi="ru-RU"/>
        </w:rPr>
        <w:t xml:space="preserve">.1.15. Раздела 10 </w:t>
      </w:r>
      <w:r>
        <w:rPr>
          <w:sz w:val="28"/>
          <w:szCs w:val="28"/>
          <w:lang w:bidi="ru-RU"/>
        </w:rPr>
        <w:t>приложения к решению изложить в следующей редакции:</w:t>
      </w:r>
    </w:p>
    <w:p w:rsidR="006900D7" w:rsidRP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Pr="00795402">
        <w:rPr>
          <w:sz w:val="28"/>
          <w:szCs w:val="28"/>
        </w:rPr>
        <w:t>Выполнять регулярную (не реже одного раза в неделю) уборку территорий строительных площадок и прилегающих к ним территорий</w:t>
      </w:r>
      <w:r>
        <w:rPr>
          <w:sz w:val="28"/>
          <w:szCs w:val="28"/>
        </w:rPr>
        <w:t>»</w:t>
      </w:r>
      <w:r>
        <w:rPr>
          <w:sz w:val="28"/>
          <w:szCs w:val="28"/>
          <w:lang w:bidi="ru-RU"/>
        </w:rPr>
        <w:t>.</w:t>
      </w:r>
    </w:p>
    <w:p w:rsidR="00730817" w:rsidRPr="00A55B50" w:rsidRDefault="006900D7" w:rsidP="00730817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Cs w:val="28"/>
        </w:rPr>
        <w:t xml:space="preserve">2. </w:t>
      </w:r>
      <w:r w:rsidR="00730817" w:rsidRPr="00A55B50">
        <w:rPr>
          <w:sz w:val="28"/>
          <w:szCs w:val="28"/>
          <w:lang w:eastAsia="ar-SA"/>
        </w:rPr>
        <w:t>Настоящее решение вступает в силу после официального опубликования за</w:t>
      </w:r>
      <w:r w:rsidR="00730817">
        <w:rPr>
          <w:sz w:val="28"/>
          <w:szCs w:val="28"/>
          <w:lang w:eastAsia="ar-SA"/>
        </w:rPr>
        <w:t xml:space="preserve"> исключением подпунктов: 3.2.3; 3.3.9; 3.3.</w:t>
      </w:r>
      <w:r w:rsidR="003A1211">
        <w:rPr>
          <w:sz w:val="28"/>
          <w:szCs w:val="28"/>
          <w:lang w:eastAsia="ar-SA"/>
        </w:rPr>
        <w:t>15; 3.5.1; 3.5.3, пункта 3.</w:t>
      </w:r>
      <w:r w:rsidR="00730817" w:rsidRPr="00A55B50">
        <w:rPr>
          <w:sz w:val="28"/>
          <w:szCs w:val="28"/>
          <w:lang w:eastAsia="ar-SA"/>
        </w:rPr>
        <w:t>6</w:t>
      </w:r>
      <w:r w:rsidR="003A1211">
        <w:rPr>
          <w:sz w:val="28"/>
          <w:szCs w:val="28"/>
          <w:lang w:eastAsia="ar-SA"/>
        </w:rPr>
        <w:t>, пункта 3.1.2</w:t>
      </w:r>
      <w:r w:rsidR="00730817">
        <w:rPr>
          <w:sz w:val="28"/>
          <w:szCs w:val="28"/>
          <w:lang w:eastAsia="ar-SA"/>
        </w:rPr>
        <w:t xml:space="preserve"> в части слов «</w:t>
      </w:r>
      <w:r w:rsidR="00730817" w:rsidRPr="00A55B50">
        <w:rPr>
          <w:sz w:val="28"/>
          <w:szCs w:val="28"/>
          <w:lang w:eastAsia="ar-SA"/>
        </w:rPr>
        <w:t>с региональн</w:t>
      </w:r>
      <w:r w:rsidR="003A1211">
        <w:rPr>
          <w:sz w:val="28"/>
          <w:szCs w:val="28"/>
          <w:lang w:eastAsia="ar-SA"/>
        </w:rPr>
        <w:t xml:space="preserve">ым оператором», подпункта </w:t>
      </w:r>
      <w:r w:rsidR="003A1211">
        <w:rPr>
          <w:sz w:val="28"/>
          <w:szCs w:val="28"/>
          <w:lang w:eastAsia="ar-SA"/>
        </w:rPr>
        <w:lastRenderedPageBreak/>
        <w:t>3.2</w:t>
      </w:r>
      <w:r w:rsidR="00730817" w:rsidRPr="00A55B50">
        <w:rPr>
          <w:sz w:val="28"/>
          <w:szCs w:val="28"/>
          <w:lang w:eastAsia="ar-SA"/>
        </w:rPr>
        <w:t>.1 в части слов «в пакеты или другие емкости, предоставленные региональным оператором», которые вступают в силу с 01 января 2020г.</w:t>
      </w:r>
    </w:p>
    <w:p w:rsidR="006900D7" w:rsidRDefault="006900D7" w:rsidP="00730817">
      <w:pPr>
        <w:pStyle w:val="a4"/>
        <w:ind w:firstLine="708"/>
        <w:rPr>
          <w:szCs w:val="28"/>
        </w:rPr>
      </w:pPr>
    </w:p>
    <w:p w:rsidR="006900D7" w:rsidRDefault="006900D7" w:rsidP="006900D7">
      <w:pPr>
        <w:pStyle w:val="a4"/>
        <w:ind w:firstLine="708"/>
        <w:rPr>
          <w:szCs w:val="28"/>
        </w:rPr>
      </w:pPr>
    </w:p>
    <w:p w:rsidR="006900D7" w:rsidRDefault="006900D7" w:rsidP="006900D7">
      <w:pPr>
        <w:pStyle w:val="a4"/>
        <w:ind w:firstLine="708"/>
        <w:rPr>
          <w:szCs w:val="28"/>
        </w:rPr>
      </w:pPr>
    </w:p>
    <w:p w:rsidR="006900D7" w:rsidRDefault="006900D7" w:rsidP="006900D7">
      <w:pPr>
        <w:pStyle w:val="a4"/>
        <w:ind w:firstLine="708"/>
        <w:rPr>
          <w:szCs w:val="28"/>
        </w:rPr>
      </w:pPr>
    </w:p>
    <w:p w:rsidR="006900D7" w:rsidRDefault="006900D7" w:rsidP="00690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4F85" w:rsidRDefault="006900D7" w:rsidP="006900D7"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2234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Д.И. Белоусо</w:t>
      </w:r>
      <w:r w:rsidR="001E25ED">
        <w:rPr>
          <w:sz w:val="28"/>
          <w:szCs w:val="28"/>
        </w:rPr>
        <w:t>в</w:t>
      </w:r>
    </w:p>
    <w:sectPr w:rsidR="004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81"/>
    <w:rsid w:val="00012C9F"/>
    <w:rsid w:val="001210CD"/>
    <w:rsid w:val="00132D04"/>
    <w:rsid w:val="001346EC"/>
    <w:rsid w:val="001403D6"/>
    <w:rsid w:val="001E25ED"/>
    <w:rsid w:val="002137CA"/>
    <w:rsid w:val="00223484"/>
    <w:rsid w:val="002C0398"/>
    <w:rsid w:val="002D2919"/>
    <w:rsid w:val="002E07C4"/>
    <w:rsid w:val="003065CB"/>
    <w:rsid w:val="003101DC"/>
    <w:rsid w:val="00322FA1"/>
    <w:rsid w:val="003A1211"/>
    <w:rsid w:val="003B1EED"/>
    <w:rsid w:val="003D32EE"/>
    <w:rsid w:val="00423BC2"/>
    <w:rsid w:val="0042726F"/>
    <w:rsid w:val="00480238"/>
    <w:rsid w:val="004B4F85"/>
    <w:rsid w:val="005B707A"/>
    <w:rsid w:val="006900D7"/>
    <w:rsid w:val="0069051A"/>
    <w:rsid w:val="00730817"/>
    <w:rsid w:val="007403B1"/>
    <w:rsid w:val="00827664"/>
    <w:rsid w:val="008317E4"/>
    <w:rsid w:val="00891C07"/>
    <w:rsid w:val="008D3448"/>
    <w:rsid w:val="00920F1B"/>
    <w:rsid w:val="009B3981"/>
    <w:rsid w:val="009B6706"/>
    <w:rsid w:val="00A31571"/>
    <w:rsid w:val="00A57B62"/>
    <w:rsid w:val="00A66B87"/>
    <w:rsid w:val="00AF6BE9"/>
    <w:rsid w:val="00BA28E3"/>
    <w:rsid w:val="00BB0C7B"/>
    <w:rsid w:val="00C1718F"/>
    <w:rsid w:val="00CF4D37"/>
    <w:rsid w:val="00D36213"/>
    <w:rsid w:val="00D40882"/>
    <w:rsid w:val="00D448BC"/>
    <w:rsid w:val="00D668E9"/>
    <w:rsid w:val="00DB58F2"/>
    <w:rsid w:val="00E25A56"/>
    <w:rsid w:val="00F92D42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C59E"/>
  <w15:chartTrackingRefBased/>
  <w15:docId w15:val="{EDF38CEC-477E-4927-935A-235DFE6F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00D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6900D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900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rsid w:val="006900D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00D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topleveltextcentertext">
    <w:name w:val="formattext topleveltext centertext"/>
    <w:basedOn w:val="a"/>
    <w:rsid w:val="003065CB"/>
    <w:pPr>
      <w:suppressAutoHyphens/>
      <w:spacing w:before="280" w:after="280"/>
    </w:pPr>
    <w:rPr>
      <w:lang w:eastAsia="zh-CN"/>
    </w:rPr>
  </w:style>
  <w:style w:type="paragraph" w:customStyle="1" w:styleId="1">
    <w:name w:val="Указатель1"/>
    <w:basedOn w:val="a"/>
    <w:rsid w:val="001403D6"/>
    <w:pPr>
      <w:suppressLineNumbers/>
      <w:suppressAutoHyphens/>
    </w:pPr>
    <w:rPr>
      <w:rFonts w:cs="Arial"/>
      <w:lang w:eastAsia="zh-CN"/>
    </w:rPr>
  </w:style>
  <w:style w:type="paragraph" w:customStyle="1" w:styleId="formattexttopleveltext">
    <w:name w:val="formattext topleveltext"/>
    <w:basedOn w:val="a"/>
    <w:rsid w:val="008317E4"/>
    <w:pPr>
      <w:suppressAutoHyphens/>
      <w:spacing w:before="280" w:after="280"/>
    </w:pPr>
    <w:rPr>
      <w:lang w:eastAsia="zh-CN"/>
    </w:rPr>
  </w:style>
  <w:style w:type="paragraph" w:customStyle="1" w:styleId="20">
    <w:name w:val="Основной текст (2)"/>
    <w:basedOn w:val="a"/>
    <w:rsid w:val="00891C07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891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346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2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3E19-C8B9-4B11-8933-02FA6CE3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2019-09-25T12:58:00Z</cp:lastPrinted>
  <dcterms:created xsi:type="dcterms:W3CDTF">2019-07-10T12:46:00Z</dcterms:created>
  <dcterms:modified xsi:type="dcterms:W3CDTF">2019-09-25T13:00:00Z</dcterms:modified>
</cp:coreProperties>
</file>