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870C2D">
        <w:rPr>
          <w:bCs/>
          <w:color w:val="000000"/>
          <w:sz w:val="18"/>
          <w:szCs w:val="18"/>
        </w:rPr>
        <w:t>27</w:t>
      </w:r>
      <w:r>
        <w:rPr>
          <w:bCs/>
          <w:color w:val="000000"/>
          <w:sz w:val="18"/>
          <w:szCs w:val="18"/>
        </w:rPr>
        <w:t>.</w:t>
      </w:r>
      <w:r w:rsidR="00870C2D">
        <w:rPr>
          <w:bCs/>
          <w:color w:val="000000"/>
          <w:sz w:val="18"/>
          <w:szCs w:val="18"/>
        </w:rPr>
        <w:t>04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016275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г.№</w:t>
      </w:r>
      <w:r w:rsidR="00870C2D">
        <w:rPr>
          <w:bCs/>
          <w:color w:val="000000"/>
          <w:sz w:val="18"/>
          <w:szCs w:val="18"/>
        </w:rPr>
        <w:t>14</w:t>
      </w:r>
    </w:p>
    <w:p w:rsidR="00862A85" w:rsidRDefault="00862A85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0162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016275">
              <w:rPr>
                <w:b/>
              </w:rPr>
              <w:t>888,5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4D602D">
              <w:rPr>
                <w:b/>
              </w:rPr>
              <w:t>17,0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4D602D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  <w:r w:rsidR="004D602D">
              <w:t>99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4D602D">
              <w:t>9,6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>щита населения и территорий от чрезвычайных ситуаций природного и техногенног</w:t>
            </w:r>
            <w:r w:rsidR="00AD15EF">
              <w:t>о характера, 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AD15E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016275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016275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4087,9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016275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4D602D">
              <w:t>61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016275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3926,9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42294,0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42294,0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6275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A85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0C2D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15EF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BAB3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0A79-559E-4CC6-B524-FEC73C1A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2022-04-27T05:15:00Z</cp:lastPrinted>
  <dcterms:created xsi:type="dcterms:W3CDTF">2015-11-09T06:12:00Z</dcterms:created>
  <dcterms:modified xsi:type="dcterms:W3CDTF">2022-04-27T06:39:00Z</dcterms:modified>
</cp:coreProperties>
</file>